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53" w:rsidRDefault="00632653" w:rsidP="00632653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附表6</w:t>
      </w:r>
    </w:p>
    <w:p w:rsidR="00632653" w:rsidRDefault="00632653" w:rsidP="00523163">
      <w:pPr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政府预算相关重要事项说明</w:t>
      </w:r>
    </w:p>
    <w:p w:rsidR="00632653" w:rsidRDefault="00632653" w:rsidP="00632653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一、</w:t>
      </w:r>
      <w:r>
        <w:rPr>
          <w:rFonts w:ascii="方正黑体_GBK" w:eastAsia="方正黑体_GBK" w:hAnsi="仿宋" w:cs="Arial" w:hint="eastAsia"/>
          <w:kern w:val="0"/>
          <w:sz w:val="32"/>
          <w:szCs w:val="32"/>
        </w:rPr>
        <w:t>大田县本级支出预算说明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2020年度大田县本级一般公共预算支出数为278570万元，比2019年度预算数</w:t>
      </w:r>
      <w:r>
        <w:rPr>
          <w:rFonts w:ascii="仿宋" w:eastAsia="仿宋" w:hAnsi="仿宋" w:hint="eastAsia"/>
          <w:kern w:val="0"/>
          <w:sz w:val="32"/>
          <w:szCs w:val="32"/>
        </w:rPr>
        <w:t>增加17521万元，增长6.71%</w:t>
      </w:r>
      <w:r>
        <w:rPr>
          <w:rFonts w:ascii="仿宋" w:eastAsia="仿宋" w:hAnsi="仿宋" w:cs="Arial" w:hint="eastAsia"/>
          <w:kern w:val="0"/>
          <w:sz w:val="32"/>
          <w:szCs w:val="32"/>
        </w:rPr>
        <w:t>。具体情况如下（分款级科目表述）：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（一）一般公共服务支出14119万元，较2019年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增加2388万元，增长20.36%。其中：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1.人大事务660万元，较2019年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增加245万元，增长58.98%。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2.政协事务545万元，较2019年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增加178万元，增长48.46%。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3.政府办公厅(室)及相关机构事务1842万元，较2019年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增加16万元，增长0.89%。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 发展与改革事务638万元，较2019年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增加162万元，增长33.92%。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5.统计信息事务428万元，较2019年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增加70万元，增长19.51%。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6.财政事务702万元，较2019年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增加86万元，增长13.91%。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7.税收事务835万元，较2019年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减少65万元，减少7.22%。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8.审计事务315万元，较2019年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增加101万元，增长46.96%。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9.人力资源事务552万元，较2019年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减少535万元，减少49.21%。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10.纪检监察事务1601万元，较2019年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增加496万元，增长44.92%。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11.商贸事务1200万元，较2019年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增加215万元，增长21.78%。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12.港澳台侨事务56万元，较2019年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增加15万元，增长36.35%。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13.档案事务219万元，较2019年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增加31万元，增长16.46%。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14.民主党派及工商联事务52万元，较2019年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增加13万元，增长34.37%。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15.群众团体事务489万元，较2019年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增加262万元，增长115.56%。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16.党委办公厅(室)及相关机构事务698万元，较2019年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增加297万元，增长74.17%。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17.组织事务604万元，较2019年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增加392万元，增长184.52%。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18.宣传事务281万元，较2019年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增加63万元，增长28.95%。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19.统战事务138万元，较2019年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增加42万元，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增长43.68%。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20.其他共产党事务支出(款)514万元，较2019年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增加45万元，增长9.54%。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21.市场监督管理事务1750万元，较2019年预算数增加260万元，增长17.47%。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（二）国防支出400万元，较2019年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增加182万元，增长83.33%。其中：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国防动员166万元，较2019年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增加60万元，增长56.44%。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2.其他国防支出(款)234万元，较2019年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增加122万元，增长108.78%。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（三）公共安全支出11000万元，较2019年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增加2363万元，增长27.35%。其中：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武装警察25万元，与上年数持平。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 公安9620万元，较2019年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增加1866万元，增长24.06%。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3.检察5万元，上年未安排。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4.法院17万元，上年未安排。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5.司法1000万元，较2019年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减少142万元，下降16.53%。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6.其他公共安全支出333万元，上年未安排。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（四）教育支出83000万元，较2019年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增加24904万元，增长42.87%。其中： 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1. 教育管理事务989万元，较2019年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增加154万元，增长18.43%。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 普通教育74588万元，较2019年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增加22592万元，增长43.45%。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 职业教育2803万元，较2019年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增加408万元，增长17.05%。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 成人教育113万元，较2019年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增加10万元，增长9.55%。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 特殊教育492万元，较2019年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增加100万元，增长25.37%。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 进修及培训795万元，较2019年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增加119万元，增长17.67%。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 教育费附加安排的支出1454万元，较2019年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减少46万元，下降3.07%。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8. 其他教育支出1766万元，较2019年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增加1567万元，增长785.79%。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（五）科学技术支出1500万元，较2019年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增加476万元，增长46.43%。其中：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科学技术管理事务150万元，较2019年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增加18万元，增长13.45%。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2.应用研究42万元，上年未安排。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 技术研究与开发182万元，较2019年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减少618万元，下降77.25%。</w:t>
      </w:r>
    </w:p>
    <w:p w:rsidR="00632653" w:rsidRPr="0052316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23163">
        <w:rPr>
          <w:rFonts w:ascii="仿宋" w:eastAsia="仿宋" w:hAnsi="仿宋" w:hint="eastAsia"/>
          <w:kern w:val="0"/>
          <w:sz w:val="32"/>
          <w:szCs w:val="32"/>
        </w:rPr>
        <w:lastRenderedPageBreak/>
        <w:t>4. 科学技术普及127万元，较2019年</w:t>
      </w:r>
      <w:r w:rsidRPr="00523163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Pr="00523163">
        <w:rPr>
          <w:rFonts w:ascii="仿宋" w:eastAsia="仿宋" w:hAnsi="仿宋" w:hint="eastAsia"/>
          <w:kern w:val="0"/>
          <w:sz w:val="32"/>
          <w:szCs w:val="32"/>
        </w:rPr>
        <w:t>增加35</w:t>
      </w:r>
      <w:r w:rsidR="00523163" w:rsidRPr="00523163">
        <w:rPr>
          <w:rFonts w:ascii="仿宋" w:eastAsia="仿宋" w:hAnsi="仿宋" w:hint="eastAsia"/>
          <w:kern w:val="0"/>
          <w:sz w:val="32"/>
          <w:szCs w:val="32"/>
        </w:rPr>
        <w:t>万元,增长</w:t>
      </w:r>
      <w:r w:rsidRPr="00523163">
        <w:rPr>
          <w:rFonts w:ascii="仿宋" w:eastAsia="仿宋" w:hAnsi="仿宋" w:hint="eastAsia"/>
          <w:kern w:val="0"/>
          <w:sz w:val="32"/>
          <w:szCs w:val="32"/>
        </w:rPr>
        <w:t>37.85%。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5.其他科学技术支出999万元，上年未安排。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（六）文化旅游体育与传媒支出5000万元，较2019年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增加1117万元，增长28.76%。其中：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文化和旅游1597万元，较2019年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增加662万元，增长70.81%。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 文物57万元，较2019年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增加42万元，增加280%。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 体育2504万元，较2019年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增加45万元，增长1.82%。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 新闻出版广播电影37万元，较2019年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增加20万元，增长117.65%。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 广播电视471万元，较2019年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增加150万元，增长46.58%。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6.其他文化体育与传媒支出334万元，较2019年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增加198万元，增长146.33%。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（七）社会保障和就业支出20000万元，较2019年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增加1387万元，增长7.45%。其中：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1.人力资源和社会保障管理事务1244万元，较2019年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增加579万元，增长86.96%。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 民政管理事务1069万元，较2019年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增加248万元，增长30.13%。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3. 行政事业单位离退休162万元，较2019年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减少1万元，下降0.64%。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 就业补助383万元，较2019年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增加175万元，增长84.13%。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 抚恤1699万元，较2019年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增加510万元，增加42.89%。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6.退役安置355万元，较2019年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减少75万元，下降17.48%。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7.社会福利1254万元，较2019年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增加70万元，增长5.91%。</w:t>
      </w:r>
    </w:p>
    <w:p w:rsidR="00632653" w:rsidRPr="00523163" w:rsidRDefault="00632653" w:rsidP="00632653">
      <w:pPr>
        <w:spacing w:line="600" w:lineRule="exact"/>
        <w:ind w:firstLineChars="200" w:firstLine="640"/>
        <w:rPr>
          <w:rFonts w:ascii="仿宋" w:eastAsia="仿宋" w:hAnsi="仿宋"/>
          <w:color w:val="FF0000"/>
          <w:kern w:val="0"/>
          <w:sz w:val="32"/>
          <w:szCs w:val="32"/>
        </w:rPr>
      </w:pPr>
      <w:r w:rsidRPr="00523163">
        <w:rPr>
          <w:rFonts w:ascii="仿宋" w:eastAsia="仿宋" w:hAnsi="仿宋" w:hint="eastAsia"/>
          <w:kern w:val="0"/>
          <w:sz w:val="32"/>
          <w:szCs w:val="32"/>
        </w:rPr>
        <w:t>8.残疾人事业1693万元，较2019年</w:t>
      </w:r>
      <w:r w:rsidRPr="00523163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Pr="00523163">
        <w:rPr>
          <w:rFonts w:ascii="仿宋" w:eastAsia="仿宋" w:hAnsi="仿宋" w:hint="eastAsia"/>
          <w:kern w:val="0"/>
          <w:sz w:val="32"/>
          <w:szCs w:val="32"/>
        </w:rPr>
        <w:t>增加368万元，</w:t>
      </w:r>
      <w:r w:rsidR="00523163" w:rsidRPr="00523163">
        <w:rPr>
          <w:rFonts w:ascii="仿宋" w:eastAsia="仿宋" w:hAnsi="仿宋" w:hint="eastAsia"/>
          <w:kern w:val="0"/>
          <w:sz w:val="32"/>
          <w:szCs w:val="32"/>
        </w:rPr>
        <w:t>增长</w:t>
      </w:r>
      <w:r w:rsidRPr="00523163">
        <w:rPr>
          <w:rFonts w:ascii="仿宋" w:eastAsia="仿宋" w:hAnsi="仿宋" w:hint="eastAsia"/>
          <w:kern w:val="0"/>
          <w:sz w:val="32"/>
          <w:szCs w:val="32"/>
        </w:rPr>
        <w:t>27.74%</w:t>
      </w:r>
      <w:r w:rsidRPr="00632653">
        <w:rPr>
          <w:rFonts w:ascii="仿宋" w:eastAsia="仿宋" w:hAnsi="仿宋" w:hint="eastAsia"/>
          <w:color w:val="FF0000"/>
          <w:kern w:val="0"/>
          <w:sz w:val="32"/>
          <w:szCs w:val="32"/>
        </w:rPr>
        <w:t>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9. 最低生活保障3750万元，较2019年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增加475万元，增长14.50%。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10. 临时救助370万元，较2019年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增加83万元，增长28.92%。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11. 特困人员救助供养1256万元，较2019年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预算数增加</w:t>
      </w:r>
      <w:r>
        <w:rPr>
          <w:rFonts w:ascii="仿宋" w:eastAsia="仿宋" w:hAnsi="仿宋" w:hint="eastAsia"/>
          <w:kern w:val="0"/>
          <w:sz w:val="32"/>
          <w:szCs w:val="32"/>
        </w:rPr>
        <w:t>179万元，增长16.62%。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12. 其他生活救助20万元，较2019年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增加3万元，增长15.41%。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13. 财政对基本养老保险基金的补助6005万元，较2019年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减少1917万元，下降24.20%。</w:t>
      </w:r>
    </w:p>
    <w:p w:rsidR="00632653" w:rsidRDefault="000D66F4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14</w:t>
      </w:r>
      <w:r w:rsidR="00632653">
        <w:rPr>
          <w:rFonts w:ascii="仿宋" w:eastAsia="仿宋" w:hAnsi="仿宋" w:hint="eastAsia"/>
          <w:kern w:val="0"/>
          <w:sz w:val="32"/>
          <w:szCs w:val="32"/>
        </w:rPr>
        <w:t>. 其他社会保障和就业支出678万元，较2019年</w:t>
      </w:r>
      <w:r w:rsidR="00632653">
        <w:rPr>
          <w:rFonts w:ascii="仿宋" w:eastAsia="仿宋" w:hAnsi="仿宋" w:cs="Arial" w:hint="eastAsia"/>
          <w:kern w:val="0"/>
          <w:sz w:val="32"/>
          <w:szCs w:val="32"/>
        </w:rPr>
        <w:t>预</w:t>
      </w:r>
      <w:r w:rsidR="00632653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算数</w:t>
      </w:r>
      <w:r w:rsidR="00632653">
        <w:rPr>
          <w:rFonts w:ascii="仿宋" w:eastAsia="仿宋" w:hAnsi="仿宋" w:hint="eastAsia"/>
          <w:kern w:val="0"/>
          <w:sz w:val="32"/>
          <w:szCs w:val="32"/>
        </w:rPr>
        <w:t>增加629万元，增长1293.63%。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（八）卫生健康支出20000万元，较2019年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增加6253万元，增长45.49%。其中：</w:t>
      </w:r>
      <w:r w:rsidR="00205164">
        <w:rPr>
          <w:rFonts w:ascii="仿宋" w:eastAsia="仿宋" w:hAnsi="仿宋" w:hint="eastAsia"/>
          <w:kern w:val="0"/>
          <w:sz w:val="32"/>
          <w:szCs w:val="32"/>
        </w:rPr>
        <w:tab/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卫生健康管理事务1304万元，较2019年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增加895万元，增长218.83%。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 公立医院4384万元，较2019年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增加562万元，增长14.7%。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 基层医疗卫生机构3620万元，较2019年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增加440万元，增长13.84%。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 公共卫生2974万元，较2019年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增加1648万元，增长124.36%。</w:t>
      </w:r>
    </w:p>
    <w:p w:rsidR="00632653" w:rsidRPr="0052316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23163">
        <w:rPr>
          <w:rFonts w:ascii="仿宋" w:eastAsia="仿宋" w:hAnsi="仿宋" w:hint="eastAsia"/>
          <w:kern w:val="0"/>
          <w:sz w:val="32"/>
          <w:szCs w:val="32"/>
        </w:rPr>
        <w:t>5. 计划生育事务518万元，较2019年</w:t>
      </w:r>
      <w:r w:rsidRPr="00523163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Pr="00523163">
        <w:rPr>
          <w:rFonts w:ascii="仿宋" w:eastAsia="仿宋" w:hAnsi="仿宋" w:hint="eastAsia"/>
          <w:kern w:val="0"/>
          <w:sz w:val="32"/>
          <w:szCs w:val="32"/>
        </w:rPr>
        <w:t>增加49万元，</w:t>
      </w:r>
      <w:r w:rsidR="00523163" w:rsidRPr="00523163">
        <w:rPr>
          <w:rFonts w:ascii="仿宋" w:eastAsia="仿宋" w:hAnsi="仿宋" w:hint="eastAsia"/>
          <w:kern w:val="0"/>
          <w:sz w:val="32"/>
          <w:szCs w:val="32"/>
        </w:rPr>
        <w:t>增长</w:t>
      </w:r>
      <w:r w:rsidRPr="00523163">
        <w:rPr>
          <w:rFonts w:ascii="仿宋" w:eastAsia="仿宋" w:hAnsi="仿宋" w:hint="eastAsia"/>
          <w:kern w:val="0"/>
          <w:sz w:val="32"/>
          <w:szCs w:val="32"/>
        </w:rPr>
        <w:t>10.5%。</w:t>
      </w:r>
    </w:p>
    <w:p w:rsidR="00632653" w:rsidRPr="0052316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23163">
        <w:rPr>
          <w:rFonts w:ascii="仿宋" w:eastAsia="仿宋" w:hAnsi="仿宋" w:hint="eastAsia"/>
          <w:kern w:val="0"/>
          <w:sz w:val="32"/>
          <w:szCs w:val="32"/>
        </w:rPr>
        <w:t>6. 财政对基本医疗保险基金的补助58万元，较2019年</w:t>
      </w:r>
      <w:r w:rsidRPr="00523163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Pr="00523163">
        <w:rPr>
          <w:rFonts w:ascii="仿宋" w:eastAsia="仿宋" w:hAnsi="仿宋" w:hint="eastAsia"/>
          <w:kern w:val="0"/>
          <w:sz w:val="32"/>
          <w:szCs w:val="32"/>
        </w:rPr>
        <w:t>减少3418</w:t>
      </w:r>
      <w:r w:rsidR="00523163" w:rsidRPr="00523163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523163">
        <w:rPr>
          <w:rFonts w:ascii="仿宋" w:eastAsia="仿宋" w:hAnsi="仿宋" w:hint="eastAsia"/>
          <w:kern w:val="0"/>
          <w:sz w:val="32"/>
          <w:szCs w:val="32"/>
        </w:rPr>
        <w:t>，下降98.33%。</w:t>
      </w:r>
    </w:p>
    <w:p w:rsidR="00632653" w:rsidRDefault="000D66F4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632653">
        <w:rPr>
          <w:rFonts w:ascii="仿宋" w:eastAsia="仿宋" w:hAnsi="仿宋" w:hint="eastAsia"/>
          <w:kern w:val="0"/>
          <w:sz w:val="32"/>
          <w:szCs w:val="32"/>
        </w:rPr>
        <w:t>.医疗救助262万元，较2019年</w:t>
      </w:r>
      <w:r w:rsidR="00632653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632653">
        <w:rPr>
          <w:rFonts w:ascii="仿宋" w:eastAsia="仿宋" w:hAnsi="仿宋" w:hint="eastAsia"/>
          <w:kern w:val="0"/>
          <w:sz w:val="32"/>
          <w:szCs w:val="32"/>
        </w:rPr>
        <w:t>增加62万元，增长31%。</w:t>
      </w:r>
    </w:p>
    <w:p w:rsidR="00632653" w:rsidRDefault="000D66F4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632653">
        <w:rPr>
          <w:rFonts w:ascii="仿宋" w:eastAsia="仿宋" w:hAnsi="仿宋" w:hint="eastAsia"/>
          <w:kern w:val="0"/>
          <w:sz w:val="32"/>
          <w:szCs w:val="32"/>
        </w:rPr>
        <w:t>.优抚对象医疗26万元，较2019年</w:t>
      </w:r>
      <w:r w:rsidR="00632653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632653">
        <w:rPr>
          <w:rFonts w:ascii="仿宋" w:eastAsia="仿宋" w:hAnsi="仿宋" w:hint="eastAsia"/>
          <w:kern w:val="0"/>
          <w:sz w:val="32"/>
          <w:szCs w:val="32"/>
        </w:rPr>
        <w:t>减少39万元，下降60.18%。</w:t>
      </w:r>
    </w:p>
    <w:p w:rsidR="00632653" w:rsidRDefault="000D66F4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632653">
        <w:rPr>
          <w:rFonts w:ascii="仿宋" w:eastAsia="仿宋" w:hAnsi="仿宋" w:hint="eastAsia"/>
          <w:kern w:val="0"/>
          <w:sz w:val="32"/>
          <w:szCs w:val="32"/>
        </w:rPr>
        <w:t>.其他卫生健康支出6854万元，上年未安排。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（九）节能环保支出16000万元，较2019年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增加3458万元，增长27.57%。其中：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环境保护管理事务1190万元，较2019年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加760万元，增长176.91%。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2.环境监测与监察3万元，上年未安排。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3.污染防治5328万元，较2019年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增加1016万元，增长23.55%。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4.自然生态保护1220万元，较2019年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增加920万元，增长306.67%。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5.天然林保护169万元，上年未安排。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6.能源节约利用131万元，上年未安排。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7.可再生能源119万元，上年未安排。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8.循环经济95万元，上年未安排。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9.能源管理事务801万元，上年未安排。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10.其他节能环保支出6944万元，较2019年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预算数减少556</w:t>
      </w:r>
      <w:r>
        <w:rPr>
          <w:rFonts w:ascii="仿宋" w:eastAsia="仿宋" w:hAnsi="仿宋" w:hint="eastAsia"/>
          <w:kern w:val="0"/>
          <w:sz w:val="32"/>
          <w:szCs w:val="32"/>
        </w:rPr>
        <w:t>万元，下降7.41%。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（十）城乡社区支出23474万元，较2019年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增加17051万元，增长265.49%。其中：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1.城乡社区管理事务2007万元，较2019年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增加569万元，增长39.59%。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2.城乡社区规划与管理375万元, 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预算数减少30万元，下降7.41%。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 城乡社区公共设施7608万元，较2019年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增加6334万元，增长497.17%。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 城乡社区环境卫生2147万元，较2019年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增加261万元，增长13.84%。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5. 其他城乡社区支出11337万元，较2019年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增加9917万元，增长698.55%。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（十一）农林水支出27451万元，较2019年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增加4328万元，增长18.72%。其中：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农业9047万元，较2019年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增加3115万元，增长52.52%。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 林业和草原5721万元，较2019年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减少439万元，下降7.12%。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 水利3611万元，较2019年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减少3692万元，下降50.56%。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 扶贫4421万元，较2019年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增加3583万元，增长427.57%。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5.农业综合开发1603万元，上年未安排。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6.农村综合改革1990万元，较2019年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增加1450万元，增长268.52%。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 普惠金融发展支出263万元，较2019年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增加213万元，增长426%。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8.其他农林水支出795万元，较2019年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减少1505万元，下降65.43。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（十二）交通运输支出37000万元，较2019年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增加3418万元，增长10.18%。其中：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公路水路运输4244万元，较2019年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增加972万元，增长29.69%。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2. 铁路运输214万元，较2019年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增加134万元，增长167.5%。</w:t>
      </w:r>
    </w:p>
    <w:p w:rsidR="00632653" w:rsidRPr="000D66F4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D66F4">
        <w:rPr>
          <w:rFonts w:ascii="仿宋" w:eastAsia="仿宋" w:hAnsi="仿宋" w:hint="eastAsia"/>
          <w:kern w:val="0"/>
          <w:sz w:val="32"/>
          <w:szCs w:val="32"/>
        </w:rPr>
        <w:t>3.成品油价格改革对交通运输的补贴365万元，</w:t>
      </w:r>
      <w:r w:rsidR="00523163" w:rsidRPr="000D66F4">
        <w:rPr>
          <w:rFonts w:ascii="仿宋" w:eastAsia="仿宋" w:hAnsi="仿宋" w:hint="eastAsia"/>
          <w:kern w:val="0"/>
          <w:sz w:val="32"/>
          <w:szCs w:val="32"/>
        </w:rPr>
        <w:t>上年未安排</w:t>
      </w:r>
      <w:r w:rsidRPr="000D66F4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 车辆购置税支出32177万元，较2019年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增加2048万元，增长6.80%。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（十三）资源勘探信息等支出400万元，较2019年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增加153万元，增长62.25%。其中：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制造业86万元，较2019年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增加8万元，增长10.38%。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 工业和信息产业监管46万元，较2019年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减少118万元，下降71.89%。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 支持中小企业发展和管理支出25万元，较2019年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增加20万元，增长400.00%。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4.其他资源勘探信息等支出243万元，上年未安排。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（十四）商业服务业等支出900万元，较2019年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增加260万元，增长40.68%。其中：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商业流通事务475万元，较2019年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减少43万元，下降8.21%。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 涉外发展服务支出405万元，较2019年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增加307万元，增长311.79%。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3.其他商业服务业等支出20万元，较2019年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减少4万元，下降16.32%。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（十五）自然资源海洋气象等支出3500万元，较2019年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增加840万元，增长31.57%。其中：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1.自然资源事务3403万元，较2019年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增加820万元，增长31.74%。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 海洋管理事务2万元，较2019年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持平，增长0%。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 气象事务95万元，较2019年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增加20万元，增长27.28%。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（十六）住房保障支出1000万元，较2019年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增加140万元，增长16.28%，其中：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保障性安居工程支出152万元，上年未安排。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2.住房改革支出848万元，较2019年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减少12万元，下降1.40%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（十七）粮油物资储备支出500万元，较2019年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增加85万元，增长20.48%，其中：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1.粮油事务500万元，较2019年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增加85万元，增长20.48%。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（十八）灾害防治及应急管理支出2000万元，较2019年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减少10万元，下降0.49%，其中：</w:t>
      </w:r>
    </w:p>
    <w:p w:rsidR="00632653" w:rsidRDefault="000D66F4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632653">
        <w:rPr>
          <w:rFonts w:ascii="仿宋" w:eastAsia="仿宋" w:hAnsi="仿宋" w:hint="eastAsia"/>
          <w:kern w:val="0"/>
          <w:sz w:val="32"/>
          <w:szCs w:val="32"/>
        </w:rPr>
        <w:t>应急管理事务678万元，较2019年</w:t>
      </w:r>
      <w:r w:rsidR="00632653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632653">
        <w:rPr>
          <w:rFonts w:ascii="仿宋" w:eastAsia="仿宋" w:hAnsi="仿宋" w:hint="eastAsia"/>
          <w:kern w:val="0"/>
          <w:sz w:val="32"/>
          <w:szCs w:val="32"/>
        </w:rPr>
        <w:t>增加222万元，增长48.74%。</w:t>
      </w:r>
    </w:p>
    <w:p w:rsidR="00632653" w:rsidRDefault="000D66F4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="00632653">
        <w:rPr>
          <w:rFonts w:ascii="仿宋" w:eastAsia="仿宋" w:hAnsi="仿宋" w:hint="eastAsia"/>
          <w:kern w:val="0"/>
          <w:sz w:val="32"/>
          <w:szCs w:val="32"/>
        </w:rPr>
        <w:t>消防事务790万元，较2019年</w:t>
      </w:r>
      <w:r w:rsidR="00632653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632653">
        <w:rPr>
          <w:rFonts w:ascii="仿宋" w:eastAsia="仿宋" w:hAnsi="仿宋" w:hint="eastAsia"/>
          <w:kern w:val="0"/>
          <w:sz w:val="32"/>
          <w:szCs w:val="32"/>
        </w:rPr>
        <w:t>增加308万元，增长63.73%。</w:t>
      </w:r>
    </w:p>
    <w:p w:rsidR="00632653" w:rsidRDefault="000D66F4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3.</w:t>
      </w:r>
      <w:r w:rsidR="00632653">
        <w:rPr>
          <w:rFonts w:ascii="仿宋" w:eastAsia="仿宋" w:hAnsi="仿宋" w:hint="eastAsia"/>
          <w:kern w:val="0"/>
          <w:sz w:val="32"/>
          <w:szCs w:val="32"/>
        </w:rPr>
        <w:t>煤矿安全194万元，较2019年</w:t>
      </w:r>
      <w:r w:rsidR="00632653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632653">
        <w:rPr>
          <w:rFonts w:ascii="仿宋" w:eastAsia="仿宋" w:hAnsi="仿宋" w:hint="eastAsia"/>
          <w:kern w:val="0"/>
          <w:sz w:val="32"/>
          <w:szCs w:val="32"/>
        </w:rPr>
        <w:t>减少790万元，下降80.29%。</w:t>
      </w:r>
    </w:p>
    <w:p w:rsidR="00632653" w:rsidRDefault="000D66F4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</w:t>
      </w:r>
      <w:r w:rsidR="00632653">
        <w:rPr>
          <w:rFonts w:ascii="仿宋" w:eastAsia="仿宋" w:hAnsi="仿宋" w:hint="eastAsia"/>
          <w:kern w:val="0"/>
          <w:sz w:val="32"/>
          <w:szCs w:val="32"/>
        </w:rPr>
        <w:t>自然灾害防治63万元，上年未安排。</w:t>
      </w:r>
    </w:p>
    <w:p w:rsidR="00632653" w:rsidRDefault="000D66F4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</w:t>
      </w:r>
      <w:r w:rsidR="00632653">
        <w:rPr>
          <w:rFonts w:ascii="仿宋" w:eastAsia="仿宋" w:hAnsi="仿宋" w:hint="eastAsia"/>
          <w:kern w:val="0"/>
          <w:sz w:val="32"/>
          <w:szCs w:val="32"/>
        </w:rPr>
        <w:t>自然灾害救灾及恢复重建支出225万元，较2019年</w:t>
      </w:r>
      <w:r w:rsidR="00632653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632653">
        <w:rPr>
          <w:rFonts w:ascii="仿宋" w:eastAsia="仿宋" w:hAnsi="仿宋" w:hint="eastAsia"/>
          <w:kern w:val="0"/>
          <w:sz w:val="32"/>
          <w:szCs w:val="32"/>
        </w:rPr>
        <w:t>增加138万元，增长158.44%。</w:t>
      </w:r>
    </w:p>
    <w:p w:rsidR="00632653" w:rsidRDefault="000D66F4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</w:t>
      </w:r>
      <w:r w:rsidR="00632653">
        <w:rPr>
          <w:rFonts w:ascii="仿宋" w:eastAsia="仿宋" w:hAnsi="仿宋" w:hint="eastAsia"/>
          <w:kern w:val="0"/>
          <w:sz w:val="32"/>
          <w:szCs w:val="32"/>
        </w:rPr>
        <w:t>其他灾害防治及应急管理支出50万元，上年未安排。</w:t>
      </w:r>
    </w:p>
    <w:p w:rsidR="00632653" w:rsidRPr="000D66F4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D66F4">
        <w:rPr>
          <w:rFonts w:ascii="仿宋" w:eastAsia="仿宋" w:hAnsi="仿宋" w:hint="eastAsia"/>
          <w:kern w:val="0"/>
          <w:sz w:val="32"/>
          <w:szCs w:val="32"/>
        </w:rPr>
        <w:t>（十九）预备费3000万元，较2019年</w:t>
      </w:r>
      <w:r w:rsidRPr="000D66F4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Pr="000D66F4">
        <w:rPr>
          <w:rFonts w:ascii="仿宋" w:eastAsia="仿宋" w:hAnsi="仿宋" w:hint="eastAsia"/>
          <w:kern w:val="0"/>
          <w:sz w:val="32"/>
          <w:szCs w:val="32"/>
        </w:rPr>
        <w:t>增加200万元，增长7.14%，其中：</w:t>
      </w:r>
    </w:p>
    <w:p w:rsidR="00632653" w:rsidRPr="000D66F4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D66F4">
        <w:rPr>
          <w:rFonts w:ascii="仿宋" w:eastAsia="仿宋" w:hAnsi="仿宋" w:hint="eastAsia"/>
          <w:kern w:val="0"/>
          <w:sz w:val="32"/>
          <w:szCs w:val="32"/>
        </w:rPr>
        <w:t>1. 预备费</w:t>
      </w:r>
      <w:r w:rsidR="000D66F4" w:rsidRPr="000D66F4">
        <w:rPr>
          <w:rFonts w:ascii="仿宋" w:eastAsia="仿宋" w:hAnsi="仿宋" w:hint="eastAsia"/>
          <w:kern w:val="0"/>
          <w:sz w:val="32"/>
          <w:szCs w:val="32"/>
        </w:rPr>
        <w:t>3</w:t>
      </w:r>
      <w:r w:rsidRPr="000D66F4">
        <w:rPr>
          <w:rFonts w:ascii="仿宋" w:eastAsia="仿宋" w:hAnsi="仿宋" w:hint="eastAsia"/>
          <w:kern w:val="0"/>
          <w:sz w:val="32"/>
          <w:szCs w:val="32"/>
        </w:rPr>
        <w:t>000万元，较2019年</w:t>
      </w:r>
      <w:r w:rsidRPr="000D66F4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Pr="000D66F4">
        <w:rPr>
          <w:rFonts w:ascii="仿宋" w:eastAsia="仿宋" w:hAnsi="仿宋" w:hint="eastAsia"/>
          <w:kern w:val="0"/>
          <w:sz w:val="32"/>
          <w:szCs w:val="32"/>
        </w:rPr>
        <w:t>增加200万元，增长11.11%。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（二十）债务付息支出8181万元，较2019年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增加508万元，增长6.62%，其中：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地方政府一般债务付息支出8181万元，较2019年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增加508万元，增长6.62%。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（二十一）债务发行费用支出145万元，较2019年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增加65万元，增长81.25%，其中：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地方政府一般债务发行费用支出145万元，较2019年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增加65万元，增长81.25%。</w:t>
      </w:r>
    </w:p>
    <w:p w:rsidR="00632653" w:rsidRDefault="00632653" w:rsidP="0063265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二、财政转移支付安排情况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2020年度大田县本级对下税收返还和转移支付预算数为11430万元，比2019年度预算数</w:t>
      </w:r>
      <w:r>
        <w:rPr>
          <w:rFonts w:ascii="仿宋" w:eastAsia="仿宋" w:hAnsi="仿宋" w:hint="eastAsia"/>
          <w:kern w:val="0"/>
          <w:sz w:val="32"/>
          <w:szCs w:val="32"/>
        </w:rPr>
        <w:t>增加170万元，增长1.51%</w:t>
      </w:r>
      <w:r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632653" w:rsidRDefault="00632653" w:rsidP="00632653">
      <w:pPr>
        <w:spacing w:line="600" w:lineRule="exact"/>
        <w:ind w:firstLineChars="200" w:firstLine="643"/>
        <w:rPr>
          <w:rStyle w:val="a5"/>
          <w:rFonts w:ascii="楷体" w:eastAsia="楷体" w:hAnsi="楷体"/>
        </w:rPr>
      </w:pPr>
      <w:r>
        <w:rPr>
          <w:rFonts w:ascii="楷体" w:eastAsia="楷体" w:hAnsi="楷体" w:cs="Arial" w:hint="eastAsia"/>
          <w:b/>
          <w:kern w:val="0"/>
          <w:sz w:val="32"/>
          <w:szCs w:val="32"/>
        </w:rPr>
        <w:t>（一）</w:t>
      </w:r>
      <w:r>
        <w:rPr>
          <w:rStyle w:val="a5"/>
          <w:rFonts w:ascii="楷体" w:eastAsia="楷体" w:hAnsi="楷体" w:cs="Arial" w:hint="eastAsia"/>
          <w:kern w:val="0"/>
          <w:sz w:val="32"/>
          <w:szCs w:val="32"/>
        </w:rPr>
        <w:t>一般性转移支付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2020年度大田县本级对下一般转移支付预算数为11430万元，比2019年度预算数</w:t>
      </w:r>
      <w:r>
        <w:rPr>
          <w:rFonts w:ascii="仿宋" w:eastAsia="仿宋" w:hAnsi="仿宋" w:hint="eastAsia"/>
          <w:kern w:val="0"/>
          <w:sz w:val="32"/>
          <w:szCs w:val="32"/>
        </w:rPr>
        <w:t>增加170万元，增长1.51%</w:t>
      </w:r>
      <w:r>
        <w:rPr>
          <w:rFonts w:ascii="仿宋" w:eastAsia="仿宋" w:hAnsi="仿宋" w:cs="Arial" w:hint="eastAsia"/>
          <w:kern w:val="0"/>
          <w:sz w:val="32"/>
          <w:szCs w:val="32"/>
        </w:rPr>
        <w:t>。具体情况如下（分项目表述）：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1.均衡性转移支付项目6580万元，较2019年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增加170万元，增长2.65%。主要原因是人员经费的增加。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2.农村综合改革转移支付项目4400万元，与上年数持平。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 w:cs="Arial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3.固定数额项目450万元，较2019年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预算数持平。</w:t>
      </w:r>
    </w:p>
    <w:p w:rsidR="00632653" w:rsidRDefault="00632653" w:rsidP="00632653">
      <w:pPr>
        <w:spacing w:line="600" w:lineRule="exact"/>
        <w:ind w:firstLineChars="200" w:firstLine="643"/>
        <w:rPr>
          <w:rStyle w:val="a5"/>
          <w:rFonts w:ascii="楷体" w:eastAsia="楷体" w:hAnsi="楷体"/>
        </w:rPr>
      </w:pPr>
      <w:r>
        <w:rPr>
          <w:rFonts w:ascii="楷体" w:eastAsia="楷体" w:hAnsi="楷体" w:cs="Arial" w:hint="eastAsia"/>
          <w:b/>
          <w:kern w:val="0"/>
          <w:sz w:val="32"/>
          <w:szCs w:val="32"/>
        </w:rPr>
        <w:t>（二）</w:t>
      </w:r>
      <w:r>
        <w:rPr>
          <w:rStyle w:val="a5"/>
          <w:rFonts w:ascii="楷体" w:eastAsia="楷体" w:hAnsi="楷体" w:cs="Arial" w:hint="eastAsia"/>
          <w:kern w:val="0"/>
          <w:sz w:val="32"/>
          <w:szCs w:val="32"/>
        </w:rPr>
        <w:t>专项转移支付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2020年度大田县本级对下专项转移支付预算数为0万元，没有安排对下专项转移支付，与2019年度预算数持平。</w:t>
      </w:r>
    </w:p>
    <w:p w:rsidR="00632653" w:rsidRDefault="00632653" w:rsidP="00632653">
      <w:pPr>
        <w:spacing w:line="600" w:lineRule="exact"/>
        <w:ind w:firstLineChars="200" w:firstLine="643"/>
        <w:rPr>
          <w:rStyle w:val="a5"/>
          <w:rFonts w:ascii="楷体" w:eastAsia="楷体" w:hAnsi="楷体"/>
          <w:b w:val="0"/>
        </w:rPr>
      </w:pPr>
      <w:r>
        <w:rPr>
          <w:rFonts w:ascii="楷体" w:eastAsia="楷体" w:hAnsi="楷体" w:cs="Arial" w:hint="eastAsia"/>
          <w:b/>
          <w:kern w:val="0"/>
          <w:sz w:val="32"/>
          <w:szCs w:val="32"/>
        </w:rPr>
        <w:t>（三）</w:t>
      </w:r>
      <w:r>
        <w:rPr>
          <w:rStyle w:val="a5"/>
          <w:rFonts w:ascii="楷体" w:eastAsia="楷体" w:hAnsi="楷体" w:cs="Arial" w:hint="eastAsia"/>
          <w:kern w:val="0"/>
          <w:sz w:val="32"/>
          <w:szCs w:val="32"/>
        </w:rPr>
        <w:t>税收返还</w:t>
      </w:r>
    </w:p>
    <w:p w:rsidR="00632653" w:rsidRDefault="00632653" w:rsidP="00632653">
      <w:pPr>
        <w:spacing w:line="600" w:lineRule="exact"/>
        <w:ind w:firstLineChars="200" w:firstLine="640"/>
        <w:rPr>
          <w:rFonts w:ascii="仿宋" w:eastAsia="仿宋" w:hAnsi="仿宋"/>
          <w:b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2020年度大田县本级对下税收返还预算数为0万元，没有安排对下税收返还，与2019年度预算数持平。</w:t>
      </w:r>
    </w:p>
    <w:p w:rsidR="00632653" w:rsidRDefault="00632653" w:rsidP="0063265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三、举借政府债务情况</w:t>
      </w:r>
    </w:p>
    <w:p w:rsidR="00632653" w:rsidRDefault="00632653" w:rsidP="00632653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2019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年，全</w:t>
      </w:r>
      <w:r>
        <w:rPr>
          <w:rFonts w:ascii="仿宋" w:eastAsia="仿宋" w:hAnsi="仿宋" w:cs="Arial" w:hint="eastAsia"/>
          <w:kern w:val="0"/>
          <w:sz w:val="32"/>
          <w:szCs w:val="32"/>
        </w:rPr>
        <w:t>县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新增政府债务限额</w:t>
      </w:r>
      <w:r>
        <w:rPr>
          <w:rFonts w:ascii="仿宋" w:eastAsia="仿宋" w:hAnsi="仿宋" w:hint="eastAsia"/>
          <w:kern w:val="0"/>
          <w:sz w:val="32"/>
          <w:szCs w:val="32"/>
        </w:rPr>
        <w:t>30187万元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，实际发行新增债券</w:t>
      </w:r>
      <w:r>
        <w:rPr>
          <w:rFonts w:ascii="仿宋" w:eastAsia="仿宋" w:hAnsi="仿宋" w:hint="eastAsia"/>
          <w:kern w:val="0"/>
          <w:sz w:val="32"/>
          <w:szCs w:val="32"/>
        </w:rPr>
        <w:t>30187万元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（一般债券</w:t>
      </w:r>
      <w:r>
        <w:rPr>
          <w:rFonts w:ascii="仿宋" w:eastAsia="仿宋" w:hAnsi="仿宋" w:hint="eastAsia"/>
          <w:kern w:val="0"/>
          <w:sz w:val="32"/>
          <w:szCs w:val="32"/>
        </w:rPr>
        <w:t>13987万元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，专项债券</w:t>
      </w:r>
      <w:r>
        <w:rPr>
          <w:rFonts w:ascii="仿宋" w:eastAsia="仿宋" w:hAnsi="仿宋" w:hint="eastAsia"/>
          <w:kern w:val="0"/>
          <w:sz w:val="32"/>
          <w:szCs w:val="32"/>
        </w:rPr>
        <w:t>16200万元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）。截至</w:t>
      </w:r>
      <w:r>
        <w:rPr>
          <w:rFonts w:ascii="仿宋" w:eastAsia="仿宋" w:hAnsi="仿宋" w:hint="eastAsia"/>
          <w:kern w:val="0"/>
          <w:sz w:val="32"/>
          <w:szCs w:val="32"/>
        </w:rPr>
        <w:t>2019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年底，全</w:t>
      </w:r>
      <w:r>
        <w:rPr>
          <w:rFonts w:ascii="仿宋" w:eastAsia="仿宋" w:hAnsi="仿宋" w:cs="Arial" w:hint="eastAsia"/>
          <w:kern w:val="0"/>
          <w:sz w:val="32"/>
          <w:szCs w:val="32"/>
        </w:rPr>
        <w:t>县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政府债务余额</w:t>
      </w:r>
      <w:r>
        <w:rPr>
          <w:rFonts w:ascii="仿宋" w:eastAsia="仿宋" w:hAnsi="仿宋" w:hint="eastAsia"/>
          <w:kern w:val="0"/>
          <w:sz w:val="32"/>
          <w:szCs w:val="32"/>
        </w:rPr>
        <w:t>331172万元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>
        <w:rPr>
          <w:rFonts w:ascii="仿宋" w:eastAsia="仿宋" w:hAnsi="仿宋" w:hint="eastAsia"/>
          <w:kern w:val="0"/>
          <w:sz w:val="32"/>
          <w:szCs w:val="32"/>
        </w:rPr>
        <w:t>236685万元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>
        <w:rPr>
          <w:rFonts w:ascii="仿宋" w:eastAsia="仿宋" w:hAnsi="仿宋" w:hint="eastAsia"/>
          <w:kern w:val="0"/>
          <w:sz w:val="32"/>
          <w:szCs w:val="32"/>
        </w:rPr>
        <w:t>94487万元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）；债务余额严格控制在上级核定的限额</w:t>
      </w:r>
      <w:r>
        <w:rPr>
          <w:rFonts w:ascii="仿宋" w:eastAsia="仿宋" w:hAnsi="仿宋" w:hint="eastAsia"/>
          <w:kern w:val="0"/>
          <w:sz w:val="32"/>
          <w:szCs w:val="32"/>
        </w:rPr>
        <w:t>392913万元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内。</w:t>
      </w:r>
    </w:p>
    <w:p w:rsidR="00632653" w:rsidRDefault="00632653" w:rsidP="0063265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四、预算绩效开展情况</w:t>
      </w:r>
    </w:p>
    <w:p w:rsidR="00632653" w:rsidRDefault="00632653" w:rsidP="00632653">
      <w:pPr>
        <w:autoSpaceDE w:val="0"/>
        <w:autoSpaceDN w:val="0"/>
        <w:adjustRightInd w:val="0"/>
        <w:ind w:leftChars="95" w:left="199"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2019年，大田县财政部门对教育、乡村发展、环境保护、交通发展，经济发展共五个领域的五个财政重点支出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项目进行了绩效评价，涉及财政资金4751.8万元。其中，绩效等级达到“优”的有2项，达到“良”的有3项，评为“合格”的有0项。</w:t>
      </w:r>
    </w:p>
    <w:p w:rsidR="00632653" w:rsidRDefault="00632653" w:rsidP="00632653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</w:p>
    <w:p w:rsidR="00EB3FC1" w:rsidRPr="00632653" w:rsidRDefault="00EB3FC1"/>
    <w:sectPr w:rsidR="00EB3FC1" w:rsidRPr="00632653" w:rsidSect="0062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A03" w:rsidRDefault="004B2A03" w:rsidP="00632653">
      <w:r>
        <w:separator/>
      </w:r>
    </w:p>
  </w:endnote>
  <w:endnote w:type="continuationSeparator" w:id="1">
    <w:p w:rsidR="004B2A03" w:rsidRDefault="004B2A03" w:rsidP="00632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A03" w:rsidRDefault="004B2A03" w:rsidP="00632653">
      <w:r>
        <w:separator/>
      </w:r>
    </w:p>
  </w:footnote>
  <w:footnote w:type="continuationSeparator" w:id="1">
    <w:p w:rsidR="004B2A03" w:rsidRDefault="004B2A03" w:rsidP="00632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047"/>
    <w:rsid w:val="000D66F4"/>
    <w:rsid w:val="00121FD7"/>
    <w:rsid w:val="00205164"/>
    <w:rsid w:val="00325FCF"/>
    <w:rsid w:val="003D742D"/>
    <w:rsid w:val="004B2A03"/>
    <w:rsid w:val="00523163"/>
    <w:rsid w:val="00620D3C"/>
    <w:rsid w:val="00632653"/>
    <w:rsid w:val="00823047"/>
    <w:rsid w:val="008E4E98"/>
    <w:rsid w:val="00A14E02"/>
    <w:rsid w:val="00AE1AC2"/>
    <w:rsid w:val="00CA1F9B"/>
    <w:rsid w:val="00EB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653"/>
    <w:rPr>
      <w:sz w:val="18"/>
      <w:szCs w:val="18"/>
    </w:rPr>
  </w:style>
  <w:style w:type="character" w:styleId="a5">
    <w:name w:val="Strong"/>
    <w:basedOn w:val="a0"/>
    <w:uiPriority w:val="22"/>
    <w:qFormat/>
    <w:rsid w:val="00632653"/>
    <w:rPr>
      <w:b/>
      <w:bCs/>
    </w:rPr>
  </w:style>
  <w:style w:type="paragraph" w:styleId="a6">
    <w:name w:val="endnote text"/>
    <w:basedOn w:val="a"/>
    <w:link w:val="Char1"/>
    <w:uiPriority w:val="99"/>
    <w:semiHidden/>
    <w:unhideWhenUsed/>
    <w:rsid w:val="00632653"/>
    <w:pPr>
      <w:snapToGrid w:val="0"/>
      <w:jc w:val="left"/>
    </w:pPr>
  </w:style>
  <w:style w:type="character" w:customStyle="1" w:styleId="Char1">
    <w:name w:val="尾注文本 Char"/>
    <w:basedOn w:val="a0"/>
    <w:link w:val="a6"/>
    <w:uiPriority w:val="99"/>
    <w:semiHidden/>
    <w:rsid w:val="00632653"/>
  </w:style>
  <w:style w:type="character" w:styleId="a7">
    <w:name w:val="endnote reference"/>
    <w:basedOn w:val="a0"/>
    <w:uiPriority w:val="99"/>
    <w:semiHidden/>
    <w:unhideWhenUsed/>
    <w:rsid w:val="00632653"/>
    <w:rPr>
      <w:vertAlign w:val="superscript"/>
    </w:rPr>
  </w:style>
  <w:style w:type="paragraph" w:styleId="a8">
    <w:name w:val="footnote text"/>
    <w:basedOn w:val="a"/>
    <w:link w:val="Char2"/>
    <w:uiPriority w:val="99"/>
    <w:semiHidden/>
    <w:unhideWhenUsed/>
    <w:rsid w:val="00632653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632653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6326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653"/>
    <w:rPr>
      <w:sz w:val="18"/>
      <w:szCs w:val="18"/>
    </w:rPr>
  </w:style>
  <w:style w:type="character" w:styleId="a5">
    <w:name w:val="Strong"/>
    <w:basedOn w:val="a0"/>
    <w:uiPriority w:val="22"/>
    <w:qFormat/>
    <w:rsid w:val="00632653"/>
    <w:rPr>
      <w:b/>
      <w:bCs/>
    </w:rPr>
  </w:style>
  <w:style w:type="paragraph" w:styleId="a6">
    <w:name w:val="endnote text"/>
    <w:basedOn w:val="a"/>
    <w:link w:val="Char1"/>
    <w:uiPriority w:val="99"/>
    <w:semiHidden/>
    <w:unhideWhenUsed/>
    <w:rsid w:val="00632653"/>
    <w:pPr>
      <w:snapToGrid w:val="0"/>
      <w:jc w:val="left"/>
    </w:pPr>
  </w:style>
  <w:style w:type="character" w:customStyle="1" w:styleId="Char1">
    <w:name w:val="尾注文本 Char"/>
    <w:basedOn w:val="a0"/>
    <w:link w:val="a6"/>
    <w:uiPriority w:val="99"/>
    <w:semiHidden/>
    <w:rsid w:val="00632653"/>
  </w:style>
  <w:style w:type="character" w:styleId="a7">
    <w:name w:val="endnote reference"/>
    <w:basedOn w:val="a0"/>
    <w:uiPriority w:val="99"/>
    <w:semiHidden/>
    <w:unhideWhenUsed/>
    <w:rsid w:val="00632653"/>
    <w:rPr>
      <w:vertAlign w:val="superscript"/>
    </w:rPr>
  </w:style>
  <w:style w:type="paragraph" w:styleId="a8">
    <w:name w:val="footnote text"/>
    <w:basedOn w:val="a"/>
    <w:link w:val="Char2"/>
    <w:uiPriority w:val="99"/>
    <w:semiHidden/>
    <w:unhideWhenUsed/>
    <w:rsid w:val="00632653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632653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6326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0413-C8D8-4F07-BECD-14B25ABA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吴梅莹</cp:lastModifiedBy>
  <cp:revision>5</cp:revision>
  <dcterms:created xsi:type="dcterms:W3CDTF">2020-02-20T07:55:00Z</dcterms:created>
  <dcterms:modified xsi:type="dcterms:W3CDTF">2020-02-24T00:54:00Z</dcterms:modified>
</cp:coreProperties>
</file>