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hAnsi="宋体" w:cs="宋体"/>
          <w:szCs w:val="21"/>
        </w:rPr>
        <w:t xml:space="preserve">附件1                                </w:t>
      </w:r>
      <w:bookmarkStart w:id="0" w:name="_GoBack"/>
      <w:r>
        <w:rPr>
          <w:rFonts w:hint="eastAsia" w:ascii="宋体" w:hAnsi="宋体" w:cs="宋体"/>
          <w:szCs w:val="21"/>
        </w:rPr>
        <w:t xml:space="preserve">      </w:t>
      </w:r>
      <w:r>
        <w:rPr>
          <w:rStyle w:val="6"/>
          <w:rFonts w:hint="eastAsia" w:ascii="宋体" w:hAnsi="宋体" w:cs="宋体"/>
          <w:bCs/>
          <w:szCs w:val="21"/>
        </w:rPr>
        <w:t>福建兴田混凝土有限公司</w:t>
      </w:r>
      <w:r>
        <w:rPr>
          <w:rFonts w:hint="eastAsia" w:ascii="宋体" w:hAnsi="宋体" w:cs="宋体"/>
          <w:b/>
          <w:bCs/>
          <w:szCs w:val="21"/>
        </w:rPr>
        <w:t>201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9</w:t>
      </w:r>
      <w:r>
        <w:rPr>
          <w:rFonts w:hint="eastAsia" w:ascii="宋体" w:hAnsi="宋体" w:cs="宋体"/>
          <w:b/>
          <w:bCs/>
          <w:szCs w:val="21"/>
        </w:rPr>
        <w:t>年</w:t>
      </w:r>
      <w:r>
        <w:rPr>
          <w:rFonts w:hint="eastAsia" w:ascii="宋体" w:hAnsi="宋体" w:cs="宋体"/>
          <w:b/>
          <w:bCs/>
          <w:szCs w:val="21"/>
          <w:lang w:eastAsia="zh-CN"/>
        </w:rPr>
        <w:t>第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二</w:t>
      </w:r>
      <w:r>
        <w:rPr>
          <w:rFonts w:hint="eastAsia" w:ascii="宋体" w:hAnsi="宋体" w:cs="宋体"/>
          <w:b/>
          <w:bCs/>
          <w:szCs w:val="21"/>
          <w:lang w:eastAsia="zh-CN"/>
        </w:rPr>
        <w:t>批</w:t>
      </w:r>
      <w:r>
        <w:rPr>
          <w:rFonts w:hint="eastAsia" w:ascii="宋体" w:hAnsi="宋体" w:cs="宋体"/>
          <w:b/>
          <w:bCs/>
          <w:szCs w:val="21"/>
        </w:rPr>
        <w:t>公开招聘工作人员一览表</w:t>
      </w:r>
    </w:p>
    <w:bookmarkEnd w:id="0"/>
    <w:tbl>
      <w:tblPr>
        <w:tblStyle w:val="3"/>
        <w:tblpPr w:leftFromText="180" w:rightFromText="180" w:tblpY="5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405"/>
        <w:gridCol w:w="450"/>
        <w:gridCol w:w="1440"/>
        <w:gridCol w:w="540"/>
        <w:gridCol w:w="1545"/>
        <w:gridCol w:w="795"/>
        <w:gridCol w:w="465"/>
        <w:gridCol w:w="525"/>
        <w:gridCol w:w="480"/>
        <w:gridCol w:w="1680"/>
        <w:gridCol w:w="1500"/>
        <w:gridCol w:w="1275"/>
        <w:gridCol w:w="1650"/>
        <w:gridCol w:w="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4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40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4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主要工作职责</w:t>
            </w:r>
          </w:p>
        </w:tc>
        <w:tc>
          <w:tcPr>
            <w:tcW w:w="8805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岗位资格条件</w:t>
            </w:r>
          </w:p>
        </w:tc>
        <w:tc>
          <w:tcPr>
            <w:tcW w:w="16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 xml:space="preserve">工资待遇 </w:t>
            </w:r>
          </w:p>
        </w:tc>
        <w:tc>
          <w:tcPr>
            <w:tcW w:w="8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最高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学历及类别</w:t>
            </w:r>
          </w:p>
        </w:tc>
        <w:tc>
          <w:tcPr>
            <w:tcW w:w="52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4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6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工作经验</w:t>
            </w: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能力要求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其他资格条件</w:t>
            </w:r>
          </w:p>
        </w:tc>
        <w:tc>
          <w:tcPr>
            <w:tcW w:w="16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全日制精通教育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不限</w:t>
            </w:r>
          </w:p>
        </w:tc>
        <w:tc>
          <w:tcPr>
            <w:tcW w:w="52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3" w:hRule="atLeast"/>
        </w:trPr>
        <w:tc>
          <w:tcPr>
            <w:tcW w:w="743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生产控制员兼试验员</w:t>
            </w:r>
          </w:p>
        </w:tc>
        <w:tc>
          <w:tcPr>
            <w:tcW w:w="40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01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32"/>
              </w:rPr>
              <w:t>负责混凝土搅拌生产控制和协助实验室工作。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45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硅酸盐、工业与民用建筑、房屋建筑工程、建筑工程、土木工程、机电、电气等相关专业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大专及以上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2年及以上</w:t>
            </w:r>
            <w:r>
              <w:rPr>
                <w:rFonts w:hint="eastAsia" w:ascii="宋体" w:hAnsi="宋体" w:cs="宋体"/>
                <w:szCs w:val="32"/>
              </w:rPr>
              <w:t>相关</w:t>
            </w:r>
            <w:r>
              <w:rPr>
                <w:rFonts w:hint="eastAsia" w:ascii="宋体" w:hAnsi="宋体" w:cs="宋体"/>
                <w:kern w:val="0"/>
                <w:szCs w:val="21"/>
              </w:rPr>
              <w:t>工作经历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具有较强的工作责任心和沟通协调能力、专业技能。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ind w:right="-105" w:rightChars="-5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ind w:right="-105" w:rightChars="-5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32"/>
              </w:rPr>
              <w:t>月基础工资2</w:t>
            </w:r>
            <w:r>
              <w:rPr>
                <w:rFonts w:hint="eastAsia" w:ascii="宋体" w:hAnsi="宋体" w:cs="宋体"/>
                <w:szCs w:val="3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Cs w:val="32"/>
              </w:rPr>
              <w:t>00元+月绩效考核工资约1000元+年度绩效奖励</w:t>
            </w:r>
          </w:p>
        </w:tc>
        <w:tc>
          <w:tcPr>
            <w:tcW w:w="807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本县户籍者优先聘用。本县内国有企业在职职工应聘人员在同等条件下优先聘用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743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现场外检员兼试验员</w:t>
            </w:r>
          </w:p>
        </w:tc>
        <w:tc>
          <w:tcPr>
            <w:tcW w:w="40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32"/>
              </w:rPr>
              <w:t>负责混凝土搅拌现场检测和协助实验室工作。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45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硅酸盐、工业与民用建筑、房屋建筑工程、建筑工程、土木工程等相关专业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大专及以上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2年及以上</w:t>
            </w:r>
            <w:r>
              <w:rPr>
                <w:rFonts w:hint="eastAsia" w:ascii="宋体" w:hAnsi="宋体" w:cs="宋体"/>
                <w:szCs w:val="32"/>
              </w:rPr>
              <w:t>相关</w:t>
            </w:r>
            <w:r>
              <w:rPr>
                <w:rFonts w:hint="eastAsia" w:ascii="宋体" w:hAnsi="宋体" w:cs="宋体"/>
                <w:kern w:val="0"/>
                <w:szCs w:val="21"/>
              </w:rPr>
              <w:t>工作经历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具有较强的工作责任心和沟通协调能力、专业技能。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ind w:right="-105" w:rightChars="-50"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ind w:right="-105" w:rightChars="-5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32"/>
              </w:rPr>
              <w:t>月基础工资2</w:t>
            </w:r>
            <w:r>
              <w:rPr>
                <w:rFonts w:hint="eastAsia" w:ascii="宋体" w:hAnsi="宋体" w:cs="宋体"/>
                <w:szCs w:val="3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Cs w:val="32"/>
              </w:rPr>
              <w:t>00元+月绩效考核工资约1000元+年度绩效奖励</w:t>
            </w:r>
          </w:p>
        </w:tc>
        <w:tc>
          <w:tcPr>
            <w:tcW w:w="80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</w:tbl>
    <w:p>
      <w:pPr>
        <w:rPr>
          <w:rFonts w:ascii="宋体" w:hAnsi="宋体"/>
          <w:sz w:val="24"/>
        </w:rPr>
        <w:sectPr>
          <w:pgSz w:w="16838" w:h="11906" w:orient="landscape"/>
          <w:pgMar w:top="1531" w:right="1304" w:bottom="1531" w:left="1304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4125C7"/>
    <w:rsid w:val="2441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Char Char1 Char Char Char Char Char Char"/>
    <w:basedOn w:val="1"/>
    <w:link w:val="4"/>
    <w:qFormat/>
    <w:uiPriority w:val="0"/>
    <w:pPr>
      <w:widowControl/>
      <w:spacing w:after="160" w:afterLines="0" w:line="240" w:lineRule="exact"/>
      <w:jc w:val="left"/>
    </w:pPr>
  </w:style>
  <w:style w:type="character" w:styleId="6">
    <w:name w:val="Strong"/>
    <w:basedOn w:val="4"/>
    <w:qFormat/>
    <w:uiPriority w:val="0"/>
    <w:rPr>
      <w:b/>
    </w:rPr>
  </w:style>
  <w:style w:type="character" w:styleId="7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2019-12-30T02:10:00Z</dcterms:created>
  <dc:creator>小、玲子</dc:creator>
  <cp:lastModifiedBy>小、玲子</cp:lastModifiedBy>
  <dcterms:modified xsi:type="dcterms:W3CDTF">2019-12-30T02:10:54Z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