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F47A0">
      <w:pPr>
        <w:spacing w:after="120" w:afterLines="50" w:line="360" w:lineRule="auto"/>
        <w:ind w:left="0" w:leftChars="0" w:firstLine="0" w:firstLineChars="0"/>
        <w:contextualSpacing/>
        <w:jc w:val="center"/>
        <w:rPr>
          <w:rFonts w:hint="eastAsia" w:ascii="Times New Roman" w:hAnsi="Times New Roman" w:eastAsia="宋体" w:cs="Times New Roman"/>
          <w:b/>
          <w:bCs/>
          <w:sz w:val="28"/>
          <w:szCs w:val="2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28"/>
          <w:szCs w:val="22"/>
          <w:lang w:val="en-US" w:eastAsia="zh-CN"/>
        </w:rPr>
        <w:t>附件：投资意向方信息登记表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664"/>
        <w:gridCol w:w="1309"/>
        <w:gridCol w:w="1421"/>
        <w:gridCol w:w="1922"/>
      </w:tblGrid>
      <w:tr w14:paraId="7D7B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 w14:paraId="010C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4"/>
            <w:noWrap w:val="0"/>
            <w:vAlign w:val="center"/>
          </w:tcPr>
          <w:p w14:paraId="3A53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64C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 w14:paraId="7D6D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6316" w:type="dxa"/>
            <w:gridSpan w:val="4"/>
            <w:noWrap w:val="0"/>
            <w:vAlign w:val="center"/>
          </w:tcPr>
          <w:p w14:paraId="792C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FF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 w14:paraId="3866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64" w:type="dxa"/>
            <w:noWrap w:val="0"/>
            <w:vAlign w:val="center"/>
          </w:tcPr>
          <w:p w14:paraId="5567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29E48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22" w:type="dxa"/>
            <w:noWrap w:val="0"/>
            <w:vAlign w:val="center"/>
          </w:tcPr>
          <w:p w14:paraId="11A0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75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 w14:paraId="5D2A6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316" w:type="dxa"/>
            <w:gridSpan w:val="4"/>
            <w:noWrap w:val="0"/>
            <w:vAlign w:val="center"/>
          </w:tcPr>
          <w:p w14:paraId="53DFD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14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 w14:paraId="4C60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企业所有制类型</w:t>
            </w:r>
          </w:p>
        </w:tc>
        <w:tc>
          <w:tcPr>
            <w:tcW w:w="6316" w:type="dxa"/>
            <w:gridSpan w:val="4"/>
            <w:noWrap w:val="0"/>
            <w:vAlign w:val="center"/>
          </w:tcPr>
          <w:p w14:paraId="050F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（央企/国企/民企/外资企业/其他）</w:t>
            </w:r>
          </w:p>
        </w:tc>
      </w:tr>
      <w:tr w14:paraId="455B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13DE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财务相关指标</w:t>
            </w:r>
          </w:p>
        </w:tc>
      </w:tr>
      <w:tr w14:paraId="1F42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noWrap w:val="0"/>
            <w:vAlign w:val="center"/>
          </w:tcPr>
          <w:p w14:paraId="28A0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2CFD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0451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922" w:type="dxa"/>
            <w:noWrap w:val="0"/>
            <w:vAlign w:val="center"/>
          </w:tcPr>
          <w:p w14:paraId="395DD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5542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0CD4C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462D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注册资本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53D0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 w14:paraId="3821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年度财务报表数据为准</w:t>
            </w:r>
          </w:p>
        </w:tc>
      </w:tr>
      <w:tr w14:paraId="17B2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0AC5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1E2F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总资产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61B85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1B24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24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74A5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21A2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净资产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6DEF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14F4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0B9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2396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2043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资产负债率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6F66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17575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8C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5ACB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1848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银行授信额度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54D92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35D9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AE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2D48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1C78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经营性活动现金流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70B3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2969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19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2E955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47DE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信用评级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3066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2921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E4C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7604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资质情况</w:t>
            </w:r>
          </w:p>
        </w:tc>
      </w:tr>
      <w:tr w14:paraId="362F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5AEC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投资方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提供联合体成员的资质情况，包括设计资质、施工资质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运营业绩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若有其他资质证明材料（如企业简介等）可另作附件一并发送</w:t>
            </w:r>
          </w:p>
        </w:tc>
      </w:tr>
      <w:tr w14:paraId="53E7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29A1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EOD类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项目业绩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或其他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类似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项目案例</w:t>
            </w:r>
          </w:p>
        </w:tc>
      </w:tr>
      <w:tr w14:paraId="7FE2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3BC4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 w14:paraId="10A2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09" w:type="dxa"/>
            <w:noWrap w:val="0"/>
            <w:vAlign w:val="center"/>
          </w:tcPr>
          <w:p w14:paraId="42E0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项目规模</w:t>
            </w:r>
          </w:p>
        </w:tc>
        <w:tc>
          <w:tcPr>
            <w:tcW w:w="1421" w:type="dxa"/>
            <w:noWrap w:val="0"/>
            <w:vAlign w:val="center"/>
          </w:tcPr>
          <w:p w14:paraId="4E57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所占股权比例</w:t>
            </w:r>
          </w:p>
        </w:tc>
        <w:tc>
          <w:tcPr>
            <w:tcW w:w="1922" w:type="dxa"/>
            <w:noWrap w:val="0"/>
            <w:vAlign w:val="center"/>
          </w:tcPr>
          <w:p w14:paraId="61E9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落地时间</w:t>
            </w:r>
          </w:p>
        </w:tc>
      </w:tr>
      <w:tr w14:paraId="158E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578D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 w14:paraId="4E88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2DB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65D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B4C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351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4C929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 w14:paraId="3071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D88B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185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335B3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7AA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center"/>
          </w:tcPr>
          <w:p w14:paraId="3ECF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 w14:paraId="498E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676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63E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2EFB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41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4E456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对本项目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的建议和意见</w:t>
            </w:r>
          </w:p>
        </w:tc>
      </w:tr>
      <w:tr w14:paraId="37A8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6"/>
            <w:noWrap w:val="0"/>
            <w:vAlign w:val="center"/>
          </w:tcPr>
          <w:p w14:paraId="5720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0DBD3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firstLine="0" w:firstLine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</w:tbl>
    <w:p w14:paraId="6E273799">
      <w:pPr>
        <w:spacing w:before="313" w:beforeLines="100" w:after="0" w:afterLines="0" w:line="360" w:lineRule="auto"/>
        <w:ind w:right="2425" w:rightChars="1155" w:firstLine="4760" w:firstLineChars="1700"/>
        <w:contextualSpacing/>
        <w:jc w:val="both"/>
        <w:rPr>
          <w:rFonts w:ascii="Times New Roman" w:hAnsi="Times New Roman" w:eastAsia="宋体" w:cs="Times New Roman"/>
          <w:sz w:val="28"/>
          <w:szCs w:val="22"/>
        </w:rPr>
      </w:pPr>
      <w:r>
        <w:rPr>
          <w:rFonts w:ascii="Times New Roman" w:hAnsi="Times New Roman" w:eastAsia="宋体" w:cs="Times New Roman"/>
          <w:sz w:val="28"/>
          <w:szCs w:val="22"/>
        </w:rPr>
        <w:t>单位名称：</w:t>
      </w:r>
    </w:p>
    <w:p w14:paraId="2C772CBC">
      <w:pPr>
        <w:spacing w:after="0" w:afterLines="0" w:line="360" w:lineRule="auto"/>
        <w:ind w:right="2425" w:rightChars="1155" w:firstLine="4760" w:firstLineChars="1700"/>
        <w:contextualSpacing/>
        <w:jc w:val="both"/>
        <w:rPr>
          <w:rFonts w:ascii="Times New Roman" w:hAnsi="Times New Roman" w:eastAsia="宋体" w:cs="Times New Roman"/>
          <w:sz w:val="28"/>
          <w:szCs w:val="22"/>
        </w:rPr>
      </w:pPr>
      <w:r>
        <w:rPr>
          <w:rFonts w:ascii="Times New Roman" w:hAnsi="Times New Roman" w:eastAsia="宋体" w:cs="Times New Roman"/>
          <w:sz w:val="28"/>
          <w:szCs w:val="22"/>
        </w:rPr>
        <w:t>负 责 人：</w:t>
      </w:r>
    </w:p>
    <w:p w14:paraId="3EAFA670">
      <w:pPr>
        <w:spacing w:afterLines="0" w:line="360" w:lineRule="auto"/>
        <w:ind w:right="2425" w:rightChars="1155" w:firstLine="4760" w:firstLineChars="1700"/>
        <w:contextualSpacing/>
        <w:jc w:val="both"/>
      </w:pPr>
      <w:r>
        <w:rPr>
          <w:rFonts w:ascii="Times New Roman" w:hAnsi="Times New Roman" w:eastAsia="宋体" w:cs="Times New Roman"/>
          <w:sz w:val="28"/>
          <w:szCs w:val="22"/>
        </w:rPr>
        <w:t>日</w:t>
      </w:r>
      <w:r>
        <w:rPr>
          <w:rFonts w:hint="eastAsia" w:ascii="Times New Roman" w:hAnsi="Times New Roman" w:eastAsia="宋体" w:cs="Times New Roman"/>
          <w:sz w:val="28"/>
          <w:szCs w:val="2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8"/>
          <w:szCs w:val="22"/>
        </w:rPr>
        <w:t xml:space="preserve">   期：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4444C"/>
    <w:rsid w:val="78B4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2025-07-22T07:59:00Z</dcterms:created>
  <dc:creator>北回归线</dc:creator>
  <cp:lastModifiedBy>北回归线</cp:lastModifiedBy>
  <dcterms:modified xsi:type="dcterms:W3CDTF">2025-07-22T08:00:04Z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FD0F6B8BDCB34C7BB3F8246A4DDB990E_11</vt:lpwstr>
  </property>
  <property fmtid="{D5CDD505-2E9C-101B-9397-08002B2CF9AE}" pid="4" name="KSOTemplateDocerSaveRecord">
    <vt:lpwstr>eyJoZGlkIjoiY2ViNTk5NzljYTMzZmEyZTcyYzYyNjdhMjhkNGU0NjciLCJ1c2VySWQiOiIzNzI4NTgzMDUifQ==</vt:lpwstr>
  </property>
</Properties>
</file>