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85B7B">
      <w:pPr>
        <w:spacing w:line="220" w:lineRule="atLeast"/>
        <w:jc w:val="left"/>
        <w:rPr>
          <w:rFonts w:hint="eastAsia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pacing w:val="4"/>
          <w:sz w:val="28"/>
          <w:szCs w:val="28"/>
        </w:rPr>
        <w:t xml:space="preserve"> </w:t>
      </w:r>
      <w:r>
        <w:rPr>
          <w:rFonts w:hint="eastAsia"/>
          <w:b/>
          <w:sz w:val="32"/>
          <w:szCs w:val="32"/>
        </w:rPr>
        <w:t xml:space="preserve">                            </w:t>
      </w:r>
    </w:p>
    <w:p w14:paraId="0B40D2DF">
      <w:pPr>
        <w:spacing w:line="22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3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3"/>
          <w:kern w:val="0"/>
          <w:sz w:val="36"/>
          <w:szCs w:val="36"/>
          <w:lang w:val="en-US" w:eastAsia="zh-CN" w:bidi="ar-SA"/>
        </w:rPr>
        <w:t>老年人能力评估规范（GB/T 42195-2022）</w:t>
      </w:r>
    </w:p>
    <w:p w14:paraId="214BE047">
      <w:pPr>
        <w:spacing w:line="220" w:lineRule="atLeast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B.1   老年人能力评估表</w:t>
      </w:r>
    </w:p>
    <w:tbl>
      <w:tblPr>
        <w:tblStyle w:val="3"/>
        <w:tblpPr w:leftFromText="180" w:rightFromText="180" w:vertAnchor="text" w:horzAnchor="margin" w:tblpXSpec="center" w:tblpY="390"/>
        <w:tblW w:w="101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9356"/>
      </w:tblGrid>
      <w:tr w14:paraId="2EA3F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16693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B.1.1  进食:使用适当的器具将食物送入口中并咽下</w:t>
            </w:r>
          </w:p>
        </w:tc>
      </w:tr>
      <w:tr w14:paraId="3FB3C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A59054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4AB08D7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6C7D709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4667C29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31A2142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0E3A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4分：独立使用器具将食物送入口中并咽下，没有呛咳</w:t>
            </w:r>
          </w:p>
        </w:tc>
      </w:tr>
      <w:tr w14:paraId="10431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8BC0C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A692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3分:在他人指导下或提示下完成，或独立使用辅具，没有呛咳</w:t>
            </w:r>
          </w:p>
        </w:tc>
      </w:tr>
      <w:tr w14:paraId="69268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9727E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91D6F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2分:进食中需要少量接触式协助，偶尔(每月一次及以上)呛咳</w:t>
            </w:r>
          </w:p>
        </w:tc>
      </w:tr>
      <w:tr w14:paraId="7DB8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CF05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FE4D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1分:在进食中需要大量接触式协助，经常(每周一次或以上)呛咳</w:t>
            </w:r>
          </w:p>
        </w:tc>
      </w:tr>
      <w:tr w14:paraId="47FA5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AC6BD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C3E04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0分:完全依赖他人协助进食，或吞咽困难，或留置营养管</w:t>
            </w:r>
          </w:p>
        </w:tc>
      </w:tr>
      <w:tr w14:paraId="5AA2D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0CE5A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B.1.2  修饰:指洗脸、刷牙、梳头、刮脸、剪指(趾)甲等</w:t>
            </w:r>
          </w:p>
        </w:tc>
      </w:tr>
      <w:tr w14:paraId="249D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891833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42AAE6F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7AB2D7D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2218C63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44853D9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D0630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4分:完全独立，不需要协助</w:t>
            </w:r>
          </w:p>
        </w:tc>
      </w:tr>
      <w:tr w14:paraId="1D05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25F29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45801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3分:在他人指导或提示下完全　</w:t>
            </w:r>
          </w:p>
        </w:tc>
      </w:tr>
      <w:tr w14:paraId="052D9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8E1BB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3682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2分:需要他人协助，但以自身完全为主</w:t>
            </w:r>
          </w:p>
        </w:tc>
      </w:tr>
      <w:tr w14:paraId="34B3D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8903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012BB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1分:主要依靠他人协助，自身能给予配合</w:t>
            </w:r>
          </w:p>
        </w:tc>
      </w:tr>
      <w:tr w14:paraId="335D1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AB2ED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30DA5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0分：完全依赖他人协助，且不能给予配合</w:t>
            </w:r>
          </w:p>
        </w:tc>
      </w:tr>
      <w:tr w14:paraId="7E6A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A9F9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B.1.3  洗澡:清洗和擦干身体</w:t>
            </w:r>
          </w:p>
        </w:tc>
      </w:tr>
      <w:tr w14:paraId="6F18F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3F0D9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6B453F0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45E2E8B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25B3CBA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656AD8E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AF3F8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4分:完全独立，不需要协助</w:t>
            </w:r>
          </w:p>
        </w:tc>
      </w:tr>
      <w:tr w14:paraId="4A403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A05E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454A3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3分:在他人指导或提示下完全</w:t>
            </w:r>
          </w:p>
        </w:tc>
      </w:tr>
      <w:tr w14:paraId="1906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52E64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207D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2分:需要他人协助，但以自身完全为主</w:t>
            </w:r>
          </w:p>
        </w:tc>
      </w:tr>
      <w:tr w14:paraId="4B8BE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C06B9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3886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1分:主要依靠他人协助，自身能给予配合</w:t>
            </w:r>
          </w:p>
        </w:tc>
      </w:tr>
      <w:tr w14:paraId="1EFEB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D9CD0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DFFD8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0分：完全依赖他人协助，且不能给予配合</w:t>
            </w:r>
          </w:p>
        </w:tc>
      </w:tr>
      <w:tr w14:paraId="554C1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0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BF327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B.1.4  穿/脱上衣:指穿/脱上身衣服、系扣、拉拉链等</w:t>
            </w:r>
          </w:p>
        </w:tc>
      </w:tr>
      <w:tr w14:paraId="588C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B9A3B3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7FC08FA2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0510E29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748591F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04C3D1A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E7B4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4分:完全独立，不需要协助</w:t>
            </w:r>
          </w:p>
        </w:tc>
      </w:tr>
      <w:tr w14:paraId="24F4B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3140B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BFCFA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3分:在他人指导或提示下完全</w:t>
            </w:r>
          </w:p>
        </w:tc>
      </w:tr>
      <w:tr w14:paraId="6BBE3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181F2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296E1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2分:需要他人协助，但以自身完全为主</w:t>
            </w:r>
          </w:p>
        </w:tc>
      </w:tr>
      <w:tr w14:paraId="03CD3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28E3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75D1C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1分:主要依靠他人协助，自身能给予配合</w:t>
            </w:r>
          </w:p>
        </w:tc>
      </w:tr>
      <w:tr w14:paraId="54EE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AE708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EC784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0分：完全依赖他人协助，且不能给予配合</w:t>
            </w:r>
          </w:p>
        </w:tc>
      </w:tr>
      <w:tr w14:paraId="439A1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A90FA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B.1.5  穿/脱裤子和鞋袜:指穿/脱裤子、鞋袜等</w:t>
            </w:r>
          </w:p>
        </w:tc>
      </w:tr>
      <w:tr w14:paraId="2CDFE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2F281E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5E63AF6C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435160A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1CA79F0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0B9648A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DB0F4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4分:完全独立，不需要协助</w:t>
            </w:r>
          </w:p>
        </w:tc>
      </w:tr>
      <w:tr w14:paraId="39362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DC1D09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97D32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3分:在他人指导或提示下完全</w:t>
            </w:r>
          </w:p>
        </w:tc>
      </w:tr>
      <w:tr w14:paraId="7683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0387E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FEDF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2分:需要他人协助，但以自身完全为主</w:t>
            </w:r>
          </w:p>
        </w:tc>
      </w:tr>
      <w:tr w14:paraId="3EC61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CF22D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84A9E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1分:主要依靠他人协助，自身能给予配合</w:t>
            </w:r>
          </w:p>
        </w:tc>
      </w:tr>
      <w:tr w14:paraId="0E903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1C2CE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556F7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0分：完全依赖他人协助，且不能给予配合</w:t>
            </w:r>
          </w:p>
        </w:tc>
      </w:tr>
      <w:tr w14:paraId="41F66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4BF74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A99AA4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</w:p>
        </w:tc>
      </w:tr>
    </w:tbl>
    <w:p w14:paraId="760C93C9">
      <w:pPr>
        <w:spacing w:line="220" w:lineRule="atLeast"/>
        <w:jc w:val="both"/>
        <w:rPr>
          <w:rFonts w:hint="eastAsia"/>
          <w:b/>
          <w:sz w:val="24"/>
          <w:szCs w:val="24"/>
        </w:rPr>
      </w:pPr>
    </w:p>
    <w:p w14:paraId="4CA7E3C8">
      <w:pPr>
        <w:spacing w:line="220" w:lineRule="atLeast"/>
        <w:jc w:val="center"/>
        <w:rPr>
          <w:rFonts w:hint="eastAsia"/>
          <w:b/>
          <w:sz w:val="24"/>
          <w:szCs w:val="24"/>
        </w:rPr>
      </w:pPr>
    </w:p>
    <w:tbl>
      <w:tblPr>
        <w:tblStyle w:val="3"/>
        <w:tblpPr w:leftFromText="180" w:rightFromText="180" w:vertAnchor="text" w:horzAnchor="page" w:tblpX="1215" w:tblpY="297"/>
        <w:tblW w:w="10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214"/>
      </w:tblGrid>
      <w:tr w14:paraId="6A8BA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494107">
            <w:pPr>
              <w:spacing w:line="220" w:lineRule="atLeast"/>
              <w:jc w:val="left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B.1.6  小便控制:控制排出尿液的能力</w:t>
            </w:r>
          </w:p>
        </w:tc>
      </w:tr>
      <w:tr w14:paraId="7550C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D65522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79E609E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5E171D6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 xml:space="preserve"> □分</w:t>
            </w:r>
          </w:p>
          <w:p w14:paraId="21CE593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42F6EAAA">
            <w:pPr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FDC5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4分:可自行控制排尿，排便次数、排尿控制均正常</w:t>
            </w:r>
          </w:p>
        </w:tc>
      </w:tr>
      <w:tr w14:paraId="19225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8BA58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BFE43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3分:白天可自行控制排尿次数，夜间出现排尿次数增多、排尿控制较差，或自行使用尿布、尿垫等辅助用物</w:t>
            </w:r>
          </w:p>
        </w:tc>
      </w:tr>
      <w:tr w14:paraId="500FB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03B46C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E7236E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2分:白天大部分时间可自行控制排尿，偶尔出现(每天&lt;1次，但每周&gt;1次)尿失禁，夜间控制排尿较差，或他人少量协助使用尿布、尿垫等辅助用物</w:t>
            </w:r>
          </w:p>
        </w:tc>
      </w:tr>
      <w:tr w14:paraId="1048E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DC457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89FB9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1分:白天大部分时间不能控制排尿，(每天≥1次，但尚非完全失控)，夜间出现尿失禁，他人大量协助使用尿布、尿垫等辅助用物</w:t>
            </w:r>
          </w:p>
        </w:tc>
      </w:tr>
      <w:tr w14:paraId="4C9A0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B02ED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CA7E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0分:小便失禁，完全不能控制排尿，或留置导尿管</w:t>
            </w:r>
          </w:p>
        </w:tc>
      </w:tr>
      <w:tr w14:paraId="02E4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C2849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B.1.7  大便控制:控制排出粪便的能力</w:t>
            </w:r>
          </w:p>
        </w:tc>
      </w:tr>
      <w:tr w14:paraId="7CED5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2403A1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64B5C14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22F243A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741BE2A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34577D16">
            <w:pPr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601DE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4分:可正常自行控制大便排出</w:t>
            </w:r>
          </w:p>
        </w:tc>
      </w:tr>
      <w:tr w14:paraId="5E67C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0F870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988F5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3分:有时出现(每周&lt;1次)便秘或大便失禁，或自行使用开塞露、尿垫等辅助用物</w:t>
            </w:r>
          </w:p>
        </w:tc>
      </w:tr>
      <w:tr w14:paraId="53EDD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DCC64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1C683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2分:经常出现(每天&lt;1次，但每周&gt;1次)便秘或大便失禁，或他人少量协助使用开塞露、尿垫等辅助用物</w:t>
            </w:r>
          </w:p>
        </w:tc>
      </w:tr>
      <w:tr w14:paraId="00340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D69CD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98375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1分:大部分时间(每天≥1次)便秘或大便失禁，但尚非完全失控，或他人大量协助使用开塞露、尿垫等辅助用物</w:t>
            </w:r>
          </w:p>
        </w:tc>
      </w:tr>
      <w:tr w14:paraId="47FF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84853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C4B31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0分:严重便秘或者完全大便失禁，需要依赖他人协助排便或清洁皮肤</w:t>
            </w:r>
          </w:p>
        </w:tc>
      </w:tr>
      <w:tr w14:paraId="0B70B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D8672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B.1.8  如厕:上厕所排泄大小便，并清洁身体</w:t>
            </w:r>
          </w:p>
          <w:p w14:paraId="3A78FEB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color w:val="000000"/>
                <w:sz w:val="24"/>
                <w:szCs w:val="24"/>
              </w:rPr>
              <w:t>注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:评估中强调排泄前解开裤子、完成排泄后清洁身体、穿上裤子。</w:t>
            </w:r>
          </w:p>
        </w:tc>
      </w:tr>
      <w:tr w14:paraId="60417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B9441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7716026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0E1F7B8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4F620E8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3C89908F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1824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4分:完全独立，不需要协助</w:t>
            </w:r>
          </w:p>
        </w:tc>
      </w:tr>
      <w:tr w14:paraId="05719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24EE71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89F10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3分:在他人指导或提示下完全</w:t>
            </w:r>
          </w:p>
        </w:tc>
      </w:tr>
      <w:tr w14:paraId="7D829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3BDC22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B3786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2分:需要他人协助，但以自身完全为主</w:t>
            </w:r>
          </w:p>
        </w:tc>
      </w:tr>
      <w:tr w14:paraId="3EF46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5B7B57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96F5E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1分:主要依靠他人协助，自身能给予配合</w:t>
            </w:r>
          </w:p>
        </w:tc>
      </w:tr>
      <w:tr w14:paraId="39583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6576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130B6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0分：完全依赖他人协助，且不能给予配合</w:t>
            </w:r>
          </w:p>
        </w:tc>
      </w:tr>
      <w:tr w14:paraId="702C4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0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 w14:paraId="0279132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总计得分：</w:t>
            </w:r>
          </w:p>
        </w:tc>
      </w:tr>
    </w:tbl>
    <w:p w14:paraId="6CCB0D45">
      <w:pPr>
        <w:spacing w:line="220" w:lineRule="atLeast"/>
        <w:jc w:val="center"/>
        <w:rPr>
          <w:b/>
          <w:sz w:val="24"/>
          <w:szCs w:val="24"/>
        </w:rPr>
      </w:pPr>
    </w:p>
    <w:p w14:paraId="5530F628">
      <w:pPr>
        <w:spacing w:line="220" w:lineRule="atLeast"/>
        <w:jc w:val="both"/>
        <w:rPr>
          <w:rFonts w:hint="eastAsia"/>
          <w:b/>
          <w:bCs/>
          <w:sz w:val="24"/>
          <w:szCs w:val="24"/>
        </w:rPr>
      </w:pPr>
    </w:p>
    <w:p w14:paraId="25F051B0">
      <w:pPr>
        <w:spacing w:line="220" w:lineRule="atLeast"/>
        <w:jc w:val="both"/>
        <w:rPr>
          <w:rFonts w:hint="eastAsia"/>
          <w:b/>
          <w:bCs/>
          <w:sz w:val="24"/>
          <w:szCs w:val="24"/>
        </w:rPr>
      </w:pPr>
    </w:p>
    <w:p w14:paraId="0ACD54BA">
      <w:pPr>
        <w:spacing w:line="220" w:lineRule="atLeast"/>
        <w:jc w:val="both"/>
        <w:rPr>
          <w:rFonts w:hint="eastAsia"/>
          <w:b/>
          <w:bCs/>
          <w:sz w:val="24"/>
          <w:szCs w:val="24"/>
        </w:rPr>
      </w:pPr>
    </w:p>
    <w:p w14:paraId="6A381B20">
      <w:pPr>
        <w:spacing w:line="220" w:lineRule="atLeast"/>
        <w:jc w:val="both"/>
        <w:rPr>
          <w:rFonts w:hint="eastAsia"/>
          <w:b/>
          <w:bCs/>
          <w:sz w:val="24"/>
          <w:szCs w:val="24"/>
        </w:rPr>
      </w:pPr>
    </w:p>
    <w:p w14:paraId="47B94426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5D40AA19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620CC839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31F78D01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72E77549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3FAAA0FA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1B553F23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09B5C950">
      <w:pPr>
        <w:spacing w:line="220" w:lineRule="atLeast"/>
        <w:jc w:val="both"/>
        <w:rPr>
          <w:rFonts w:hint="eastAsia"/>
          <w:b/>
          <w:bCs/>
          <w:sz w:val="24"/>
          <w:szCs w:val="24"/>
        </w:rPr>
      </w:pPr>
    </w:p>
    <w:p w14:paraId="7CFE36B0">
      <w:pPr>
        <w:spacing w:line="22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B.2   基础运动能力评估表</w:t>
      </w:r>
    </w:p>
    <w:tbl>
      <w:tblPr>
        <w:tblStyle w:val="3"/>
        <w:tblpPr w:leftFromText="180" w:rightFromText="180" w:vertAnchor="text" w:horzAnchor="page" w:tblpX="1135" w:tblpY="250"/>
        <w:tblOverlap w:val="never"/>
        <w:tblW w:w="100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148"/>
      </w:tblGrid>
      <w:tr w14:paraId="422CB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8964A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B.2.1床上体位转移：卧床翻身及坐起躺下</w:t>
            </w:r>
          </w:p>
        </w:tc>
      </w:tr>
      <w:tr w14:paraId="407B7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484F3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7DF23B2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4709D61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28385D43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3C4620C1">
            <w:pPr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8880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4分:完全独立，不需要他人协助</w:t>
            </w:r>
          </w:p>
        </w:tc>
      </w:tr>
      <w:tr w14:paraId="7838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9EF231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7D76C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3分:在他人指导或提示下完全　</w:t>
            </w:r>
          </w:p>
        </w:tc>
      </w:tr>
      <w:tr w14:paraId="40A8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2EA7D0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F90DC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2分:需要他人协助，但以自身完全为主</w:t>
            </w:r>
          </w:p>
        </w:tc>
      </w:tr>
      <w:tr w14:paraId="41A06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824037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F94F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1分:主要依靠他人协助，自身能给予配合</w:t>
            </w:r>
          </w:p>
        </w:tc>
      </w:tr>
      <w:tr w14:paraId="17828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30775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81D48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0分：完全依赖他人协助，且不能给予配合</w:t>
            </w:r>
          </w:p>
        </w:tc>
      </w:tr>
      <w:tr w14:paraId="1170E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0B81C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B.2.2床椅转移：从坐位到站位，再从站位到坐位的转换过程</w:t>
            </w:r>
          </w:p>
        </w:tc>
      </w:tr>
      <w:tr w14:paraId="4175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16B3E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640FC1F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705721B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7E1652B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490D3626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16790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4分:完全独立，不需要他人协助</w:t>
            </w:r>
          </w:p>
        </w:tc>
      </w:tr>
      <w:tr w14:paraId="4BCAA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A0DC7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F2133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3分:在他人指导或提示下完全　</w:t>
            </w:r>
          </w:p>
        </w:tc>
      </w:tr>
      <w:tr w14:paraId="5E1C1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12E304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0652F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2分:需要他人协助，但以自身完全为主</w:t>
            </w:r>
          </w:p>
        </w:tc>
      </w:tr>
      <w:tr w14:paraId="0DC1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654D6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39331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1分:主要依靠他人协助，自身能给予配合</w:t>
            </w:r>
          </w:p>
        </w:tc>
      </w:tr>
      <w:tr w14:paraId="491AA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29B4D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97786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0分：完全依赖他人协助，且不能给予配合</w:t>
            </w:r>
          </w:p>
        </w:tc>
      </w:tr>
      <w:tr w14:paraId="4E8B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C83FBE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B.2.3平地行走：双脚交互的方式在地面行动，总是一只脚在前</w:t>
            </w:r>
          </w:p>
          <w:p w14:paraId="0F368D4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4"/>
              </w:rPr>
              <w:t>注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：包括他人辅助和使用辅助具的步行</w:t>
            </w:r>
          </w:p>
        </w:tc>
      </w:tr>
      <w:tr w14:paraId="6EA34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45F80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756AE1D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7CEE71B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5A73EF2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70614C82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791FB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4分：独立平地步行50m左右，不需要协助，无摔倒风险</w:t>
            </w:r>
          </w:p>
        </w:tc>
      </w:tr>
      <w:tr w14:paraId="29B9F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31F6E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290C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3分：能平地步行50m左右，存在摔倒风险，需要他人监护或指导，或使用拐杖、助行器等辅助工具</w:t>
            </w:r>
          </w:p>
        </w:tc>
      </w:tr>
      <w:tr w14:paraId="432CB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4ED17AF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2B4D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2分：在步行时需要他人少量扶持协助</w:t>
            </w:r>
          </w:p>
        </w:tc>
      </w:tr>
      <w:tr w14:paraId="0EB37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C2466F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960AB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1分：在步行时需要他人大量扶持协助</w:t>
            </w:r>
          </w:p>
        </w:tc>
      </w:tr>
      <w:tr w14:paraId="6C5D9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EFBC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38EAF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0分：完全不能步行</w:t>
            </w:r>
          </w:p>
        </w:tc>
      </w:tr>
      <w:tr w14:paraId="16122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7E972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B.2.4上下楼梯：双脚交替完成楼梯台阶连续的上下移动</w:t>
            </w:r>
          </w:p>
        </w:tc>
      </w:tr>
      <w:tr w14:paraId="49DC3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B856AA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37A00E4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60C59F4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210532D3">
            <w:pPr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85549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3分：可独立上下楼梯（连续上下10个~15个台阶），不需要协助</w:t>
            </w:r>
          </w:p>
        </w:tc>
      </w:tr>
      <w:tr w14:paraId="3D6C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90753F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3AFF6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2分：在他人指导或提示下完成</w:t>
            </w:r>
          </w:p>
        </w:tc>
      </w:tr>
      <w:tr w14:paraId="2CFC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DE40C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F9686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1分：需要他人协助，但以自身完成为主</w:t>
            </w:r>
          </w:p>
        </w:tc>
      </w:tr>
      <w:tr w14:paraId="3C54A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35CBE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F957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0分：主要依靠他人协助，自身能给予配合；或者完全依赖他人协助，且不能给予配合</w:t>
            </w:r>
          </w:p>
        </w:tc>
      </w:tr>
      <w:tr w14:paraId="237F3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97E80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总计得分:</w:t>
            </w:r>
          </w:p>
        </w:tc>
      </w:tr>
    </w:tbl>
    <w:p w14:paraId="51C31C08">
      <w:pPr>
        <w:spacing w:line="220" w:lineRule="atLeast"/>
        <w:jc w:val="center"/>
        <w:rPr>
          <w:sz w:val="24"/>
          <w:szCs w:val="24"/>
        </w:rPr>
      </w:pPr>
    </w:p>
    <w:p w14:paraId="3C489122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04AE58F7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58E60218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39BE890F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464069DF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18606C5E">
      <w:pPr>
        <w:spacing w:line="220" w:lineRule="atLeast"/>
        <w:jc w:val="center"/>
        <w:rPr>
          <w:rFonts w:hint="eastAsia"/>
          <w:b/>
          <w:bCs/>
          <w:sz w:val="24"/>
          <w:szCs w:val="24"/>
        </w:rPr>
      </w:pPr>
    </w:p>
    <w:p w14:paraId="3B5D7828">
      <w:pPr>
        <w:spacing w:line="220" w:lineRule="atLeast"/>
        <w:jc w:val="both"/>
        <w:rPr>
          <w:rFonts w:hint="eastAsia"/>
          <w:b/>
          <w:bCs/>
          <w:sz w:val="24"/>
          <w:szCs w:val="24"/>
        </w:rPr>
      </w:pPr>
    </w:p>
    <w:p w14:paraId="4B17AEA5">
      <w:pPr>
        <w:spacing w:line="22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B.3     精神状态评估表</w:t>
      </w:r>
    </w:p>
    <w:tbl>
      <w:tblPr>
        <w:tblStyle w:val="3"/>
        <w:tblW w:w="1019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344"/>
      </w:tblGrid>
      <w:tr w14:paraId="6374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C3AEA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B.3.1   时间定向：知道并确认时间的能力</w:t>
            </w:r>
          </w:p>
        </w:tc>
      </w:tr>
      <w:tr w14:paraId="293E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E76A2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23E0079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083B7CF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6AEF603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23FB0B4D">
            <w:pPr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E5B0B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4分：时间观念（年、月）清楚，日期（或星期几）可相差一天</w:t>
            </w:r>
          </w:p>
        </w:tc>
      </w:tr>
      <w:tr w14:paraId="2AD3D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BD56CA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C548B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3分：时间观念有些下降，年、月、日（或星期几）不能全部分清（相差两天或以上）</w:t>
            </w:r>
          </w:p>
        </w:tc>
      </w:tr>
      <w:tr w14:paraId="33C51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DBFEF7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3EB37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2分：时间观念较差，年、月、日不清楚，可知上半年或下半年或季节</w:t>
            </w:r>
          </w:p>
        </w:tc>
      </w:tr>
      <w:tr w14:paraId="473EB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DCEFC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BA9CF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1分：时间观念很差，年、月、日不清楚，可知上午、下午或白天、夜间</w:t>
            </w:r>
          </w:p>
        </w:tc>
      </w:tr>
      <w:tr w14:paraId="7FF64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722A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70C23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0分：无时间观念</w:t>
            </w:r>
          </w:p>
        </w:tc>
      </w:tr>
      <w:tr w14:paraId="0FEBD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D4F86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B.3.2   空间定向：知道并确认空间的能力</w:t>
            </w:r>
          </w:p>
        </w:tc>
      </w:tr>
      <w:tr w14:paraId="32848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992B6F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75BEB7B8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12C67F1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72946E0A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911A7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4分：能在日常生活范围内单独外出，如在日常居住小区内独自外出购物等</w:t>
            </w:r>
          </w:p>
        </w:tc>
      </w:tr>
      <w:tr w14:paraId="1020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264189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B6345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3分：不能单独外出，但能准确知道自己日常生活所在地的地址信息　</w:t>
            </w:r>
          </w:p>
        </w:tc>
      </w:tr>
      <w:tr w14:paraId="16DC1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4E903C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117CB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2分：不能单独外出，但知道较多有关自己日常生活的地址信息</w:t>
            </w:r>
          </w:p>
        </w:tc>
      </w:tr>
      <w:tr w14:paraId="2FCD9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453C7E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30C17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1分：不能单独外出，但知道较少自己居住或生活所在地的地址信息</w:t>
            </w:r>
          </w:p>
        </w:tc>
      </w:tr>
      <w:tr w14:paraId="43D55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85388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8E7A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0分：不能单独外出，无空间观念</w:t>
            </w:r>
          </w:p>
        </w:tc>
      </w:tr>
      <w:tr w14:paraId="3BD9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61687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B.3.3   人物定向：知道并确认人物的能力</w:t>
            </w:r>
          </w:p>
        </w:tc>
      </w:tr>
      <w:tr w14:paraId="5452E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F1A94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2DD0963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67546B5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6A9DA67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56600CEC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CF510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4分:认识长期共一起生活的人，能称呼并知道关系</w:t>
            </w:r>
          </w:p>
        </w:tc>
      </w:tr>
      <w:tr w14:paraId="405C1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4E5FC0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72DC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3分:能认识大部分共同生活居住的人，能称呼或知道关系</w:t>
            </w:r>
          </w:p>
        </w:tc>
      </w:tr>
      <w:tr w14:paraId="1C99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69822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C758E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2分:能认识部分日常同住的亲人或照护者等，能称呼或知道关系等</w:t>
            </w:r>
          </w:p>
        </w:tc>
      </w:tr>
      <w:tr w14:paraId="2D3C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C82F6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17C1C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1分:只认识自己或极少数日常同住的亲人或照护者</w:t>
            </w:r>
          </w:p>
        </w:tc>
      </w:tr>
      <w:tr w14:paraId="1FD28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1E65E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AD3BA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0分:不认识任何人（包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  <w:lang w:eastAsia="zh-CN"/>
              </w:rPr>
              <w:t>括</w:t>
            </w:r>
            <w:bookmarkStart w:id="0" w:name="_GoBack"/>
            <w:bookmarkEnd w:id="0"/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  <w:lang w:eastAsia="zh-CN"/>
              </w:rPr>
              <w:t>自己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）</w:t>
            </w:r>
          </w:p>
        </w:tc>
      </w:tr>
      <w:tr w14:paraId="19D6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0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C6F99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B.3.4   记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  <w:lang w:eastAsia="zh-CN"/>
              </w:rPr>
              <w:t>忆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：短时、近期和远期记忆能力</w:t>
            </w:r>
          </w:p>
        </w:tc>
      </w:tr>
      <w:tr w14:paraId="5CE96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5296B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54B6C71B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7ED76AF2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50CC58C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2ABD2C93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5858E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4分：总是能保特与社会、年龄所适应的记忆能力，能完整的回亿</w:t>
            </w:r>
          </w:p>
        </w:tc>
      </w:tr>
      <w:tr w14:paraId="6D720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39C903">
            <w:pPr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24D893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3分:出现轻度的记忆紊乱或回记不能（不能回记忆即时信息，3个词语整过5分钟后仅能回忆0个一1个）</w:t>
            </w:r>
          </w:p>
        </w:tc>
      </w:tr>
      <w:tr w14:paraId="725B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71300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84D5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2分:出现中度的记忆紊乱或回忆不能（不能回忆近期记忆，不记得上一顿饭吃了什么）</w:t>
            </w:r>
          </w:p>
        </w:tc>
      </w:tr>
      <w:tr w14:paraId="5E93A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61229B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581E4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1分:出现重度的记忆紊乱或回忆不能（不能可忆远期记亿，不记得自己老朋友）</w:t>
            </w:r>
          </w:p>
        </w:tc>
      </w:tr>
      <w:tr w14:paraId="7BAB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9512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353E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0分：记忆完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  <w:lang w:eastAsia="zh-CN"/>
              </w:rPr>
              <w:t>全紊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乱或者完全不能对既往事物进行正确的回忆</w:t>
            </w:r>
          </w:p>
        </w:tc>
      </w:tr>
      <w:tr w14:paraId="6899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945AC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B.3.5   理解能力:理解语言信息和非语言信息的能力（可借助平时使用助听设备等），即理解别人的话</w:t>
            </w:r>
          </w:p>
        </w:tc>
      </w:tr>
      <w:tr w14:paraId="27359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B1CC7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4F1E7CAE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784EF4F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3651F67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547A3E39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9BA1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4分:能正常理解他人的话</w:t>
            </w:r>
          </w:p>
        </w:tc>
      </w:tr>
      <w:tr w14:paraId="2DCF7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31D569">
            <w:pPr>
              <w:rPr>
                <w:rFonts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D0887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3分:能理解他人的话，但需要增加时间</w:t>
            </w:r>
          </w:p>
        </w:tc>
      </w:tr>
      <w:tr w14:paraId="05279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89D2B0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79FB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2分:理解有困难，需频繁重复或简化口头表达</w:t>
            </w:r>
          </w:p>
        </w:tc>
      </w:tr>
      <w:tr w14:paraId="4FE05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1628E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B08F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1分:理解有严重困难，需要大量他人帮助</w:t>
            </w:r>
          </w:p>
        </w:tc>
      </w:tr>
      <w:tr w14:paraId="774C1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DAC85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09794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0分:完全不能理解他人的话</w:t>
            </w:r>
          </w:p>
        </w:tc>
      </w:tr>
    </w:tbl>
    <w:tbl>
      <w:tblPr>
        <w:tblStyle w:val="3"/>
        <w:tblpPr w:leftFromText="180" w:rightFromText="180" w:vertAnchor="text" w:horzAnchor="page" w:tblpX="1019" w:tblpY="195"/>
        <w:tblOverlap w:val="never"/>
        <w:tblW w:w="102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9133"/>
      </w:tblGrid>
      <w:tr w14:paraId="68063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0B0AA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B.3.6   表达能力：表达信息能力，包括口头的和非口头的，即表达自己的想法</w:t>
            </w:r>
          </w:p>
        </w:tc>
      </w:tr>
      <w:tr w14:paraId="571EA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90894D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2ADF9A5A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59DBB668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7D0CF9C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14419B0B">
            <w:pPr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9420F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4分:能正常表达自己的想法</w:t>
            </w:r>
          </w:p>
        </w:tc>
      </w:tr>
      <w:tr w14:paraId="486CB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DB364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725A07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3分:能表达自己的需要，但需要增加时间</w:t>
            </w:r>
          </w:p>
        </w:tc>
      </w:tr>
      <w:tr w14:paraId="4E030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ADD966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35987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2分:表达需要有困难，需频繁重复或简化口头表达</w:t>
            </w:r>
          </w:p>
        </w:tc>
      </w:tr>
      <w:tr w14:paraId="398DA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23712B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28C45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1分:表达有严重困难，需要大量他人帮助</w:t>
            </w:r>
          </w:p>
        </w:tc>
      </w:tr>
      <w:tr w14:paraId="13465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6C099D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C4981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0分:完全不能表达需要</w:t>
            </w:r>
          </w:p>
        </w:tc>
      </w:tr>
      <w:tr w14:paraId="526C8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0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745A1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B.3.7   攻击行为，身体攻击行为（如打/踢/推/咬/抓/摔东西）和语言攻击行为（如骂人，语言威胁、尖叫）</w:t>
            </w:r>
          </w:p>
          <w:p w14:paraId="288B836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4"/>
              </w:rPr>
              <w:t>注: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长期的行为状态。</w:t>
            </w:r>
          </w:p>
        </w:tc>
      </w:tr>
      <w:tr w14:paraId="3D7A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2712A4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B675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1分:未出现</w:t>
            </w:r>
          </w:p>
        </w:tc>
      </w:tr>
      <w:tr w14:paraId="01C01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E45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652CF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0分:近一个月内出现过攻击行为</w:t>
            </w:r>
          </w:p>
        </w:tc>
      </w:tr>
      <w:tr w14:paraId="40BA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24363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B.3.8   抑郁症状：存在情绪低落、兴是减踢退，活力减退等症状，基至出现妄想、幻觉、自杀念头或自杀行为</w:t>
            </w:r>
          </w:p>
          <w:p w14:paraId="17522A0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长期的负性情绪。</w:t>
            </w:r>
          </w:p>
        </w:tc>
      </w:tr>
      <w:tr w14:paraId="2A79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20CCA6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C3F18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1分:未出现</w:t>
            </w:r>
          </w:p>
        </w:tc>
      </w:tr>
      <w:tr w14:paraId="64A5B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5C7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90881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0分:近一个月内出现过负性情绪</w:t>
            </w:r>
          </w:p>
        </w:tc>
      </w:tr>
      <w:tr w14:paraId="79451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7AD3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B.3.9   意识水平：机体对自身和周围环境的刺激做出应答反应的能力程度，包括清醒和持续的觉醒伏态</w:t>
            </w:r>
          </w:p>
          <w:p w14:paraId="010631A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b/>
                <w:bCs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处于昏迷状态者，直接评定为重度失能。</w:t>
            </w:r>
          </w:p>
        </w:tc>
      </w:tr>
      <w:tr w14:paraId="462F0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829FF7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53718673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79B5B2A7">
            <w:pPr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2FE0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2分:神志清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  <w:lang w:eastAsia="zh-CN"/>
              </w:rPr>
              <w:t>醒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，对周围环境能做出正确反应</w:t>
            </w:r>
          </w:p>
        </w:tc>
      </w:tr>
      <w:tr w14:paraId="32382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DC4E6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0F206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1分:嗜睡，表现为睡眠状态过度延长。当呼唤或推动老年人的肢体时可唤醒，并能进行正确的交谈或执行指令，停止刺激后又继续入睡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意识模糊，注意力涣散，对外界刺激不能清晰的认识，空间和时间定向力障碍，理解力迟饨，记忆力模糊和不连贯</w:t>
            </w:r>
          </w:p>
        </w:tc>
      </w:tr>
      <w:tr w14:paraId="1188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F25B53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FE953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0分:昏睡，一般的外界刺激不能使其觉醒，给予较强烈的刺激时可有短时的意识清醒，醒后可简短回答提问，当刺激减弱后又很快进人睡眠状态；或者昏迷:意识表失，随意运动丧失，对一般刺激全无反应</w:t>
            </w:r>
          </w:p>
        </w:tc>
      </w:tr>
      <w:tr w14:paraId="430B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641D6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总计得分</w:t>
            </w:r>
            <w:r>
              <w:rPr>
                <w:rFonts w:ascii="宋体" w:hAnsi="宋体" w:eastAsia="宋体" w:cs="Tahoma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</w:tr>
    </w:tbl>
    <w:p w14:paraId="2E6C48FA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4EF1DA1F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3D9D9CF2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17895874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57D1BD02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3F7F3D20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23D92152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716864AC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03EBB5FE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164BF135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3EE7CFE3">
      <w:pPr>
        <w:spacing w:line="220" w:lineRule="atLeast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 xml:space="preserve"> B.4   感知觉与社会参与评估表</w:t>
      </w:r>
    </w:p>
    <w:tbl>
      <w:tblPr>
        <w:tblStyle w:val="3"/>
        <w:tblpPr w:leftFromText="180" w:rightFromText="180" w:vertAnchor="text" w:horzAnchor="page" w:tblpX="1170" w:tblpY="329"/>
        <w:tblW w:w="10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9282"/>
      </w:tblGrid>
      <w:tr w14:paraId="59AE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6995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B.4.1   视力：感受存在的光线并感受物体的大小，形状的能力。在个体的最好轿正视力下进行评估</w:t>
            </w:r>
          </w:p>
        </w:tc>
      </w:tr>
      <w:tr w14:paraId="05D2C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37969C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76673FA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4215E57E">
            <w:pPr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1E36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2分:视力正常</w:t>
            </w:r>
          </w:p>
        </w:tc>
      </w:tr>
      <w:tr w14:paraId="2E693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998B7E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7D3FC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1分:能看清楚大字体，但看不清书报上的标准字体：视力有限，看不清报纸大标题，但能辨认物体</w:t>
            </w:r>
          </w:p>
        </w:tc>
      </w:tr>
      <w:tr w14:paraId="7B04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19A0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1EBBA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0分:只能看到光、颜色和形状；完全失明</w:t>
            </w:r>
          </w:p>
        </w:tc>
      </w:tr>
      <w:tr w14:paraId="4ABD5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BCE15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B.4.2   听力：能辨别声音的方位、音调、音量和音质的有关能力（可借助平时使用助听设备等）</w:t>
            </w:r>
          </w:p>
        </w:tc>
      </w:tr>
      <w:tr w14:paraId="71EC2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AB8816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1BFB4DB1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664EF3E3">
            <w:pPr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98288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2分:听力正常</w:t>
            </w:r>
          </w:p>
        </w:tc>
      </w:tr>
      <w:tr w14:paraId="5795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37B546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07027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1分：在轻声说话或说话距离超过2米时听不清：正常交流有些困难，需在安静的环境或大声说话才能听到</w:t>
            </w:r>
          </w:p>
        </w:tc>
      </w:tr>
      <w:tr w14:paraId="0251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20F94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4EF0C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0分:讲话者大声说话或说话很慢，才能部分听见；完全失聪</w:t>
            </w:r>
          </w:p>
        </w:tc>
      </w:tr>
      <w:tr w14:paraId="0530F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79917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B.4.3   执行日常事务：计划、安排并完成日常事务，包括但不限于洗衣服、小金额购物、服药管理</w:t>
            </w:r>
          </w:p>
        </w:tc>
      </w:tr>
      <w:tr w14:paraId="706F5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2FB746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0EBE8153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513EBBF7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19126A64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4071A5D4">
            <w:pPr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B47E1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4分:能完全独立计划、安排和完成日常事务，无需协助</w:t>
            </w:r>
          </w:p>
        </w:tc>
      </w:tr>
      <w:tr w14:paraId="23E19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FDDCA8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122450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3分:在计划、安排和完成日常事务时需要他人监护或指导</w:t>
            </w:r>
          </w:p>
        </w:tc>
      </w:tr>
      <w:tr w14:paraId="0C020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94792A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172EE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2分:在计划、安排和完成日常事务时需要少量协助</w:t>
            </w:r>
          </w:p>
        </w:tc>
      </w:tr>
      <w:tr w14:paraId="0A01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C0B17A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4180D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1分:在计划、安排和完成日常事务时需要大量协助</w:t>
            </w:r>
          </w:p>
        </w:tc>
      </w:tr>
      <w:tr w14:paraId="0B370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1049F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943E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0分:完全依赖他人进行日常事务</w:t>
            </w:r>
          </w:p>
        </w:tc>
      </w:tr>
      <w:tr w14:paraId="5E00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0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9D676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B.4.4   使用交通工具外出</w:t>
            </w:r>
          </w:p>
        </w:tc>
      </w:tr>
      <w:tr w14:paraId="34F72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3E0DC7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4CD19C43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2A267E39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3AC0B088">
            <w:pPr>
              <w:jc w:val="center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92AE2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3分:能自己骑车或搭乘公共交通工具外出</w:t>
            </w:r>
          </w:p>
        </w:tc>
      </w:tr>
      <w:tr w14:paraId="559BB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5EF5EB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741F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2分:能自己搭乘出租车，但不会搭乘其他公共交通工具外出</w:t>
            </w:r>
          </w:p>
        </w:tc>
      </w:tr>
      <w:tr w14:paraId="791A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D6667D">
            <w:pPr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00F81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1分:当有人协助或陪伴，可搭乘公共交通工具外出</w:t>
            </w:r>
          </w:p>
        </w:tc>
      </w:tr>
      <w:tr w14:paraId="69E0F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25102B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855DE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0分:只能在他人协助下搭乘出租车或私家车外出；完全不能出门，或者外出完全需要协助</w:t>
            </w:r>
          </w:p>
        </w:tc>
      </w:tr>
      <w:tr w14:paraId="089C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B075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B.4.5   社会交往能力</w:t>
            </w:r>
          </w:p>
        </w:tc>
      </w:tr>
      <w:tr w14:paraId="7C059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3A0D3D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56460530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31BDC1D8"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□分</w:t>
            </w:r>
          </w:p>
          <w:p w14:paraId="1BAA4F2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6992A139">
            <w:pPr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62679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4分:参与社会，在社会环境有一定的适应能力，待人接物恰当</w:t>
            </w:r>
          </w:p>
        </w:tc>
      </w:tr>
      <w:tr w14:paraId="2DB19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B613C0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60D75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3分:能适应单纯环境，主动接触他人，初见面时难让人发现智力问题，不能理解隐喻语</w:t>
            </w:r>
          </w:p>
        </w:tc>
      </w:tr>
      <w:tr w14:paraId="6070E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829C3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A8CBC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2分:脱离社会，可被动接触，不会主动待他人，谈话中很多不适词句，容易上当受骗</w:t>
            </w:r>
          </w:p>
        </w:tc>
      </w:tr>
      <w:tr w14:paraId="32154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88DF10">
            <w:pPr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BF724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1分:勉强可与他人接触，谈吐内容不清楚，表情不恰当</w:t>
            </w:r>
          </w:p>
        </w:tc>
      </w:tr>
      <w:tr w14:paraId="00319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E8DCB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9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B0A2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0分:不能与人交往</w:t>
            </w:r>
          </w:p>
        </w:tc>
      </w:tr>
      <w:tr w14:paraId="1B5CB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0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8CC16F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总计得分:</w:t>
            </w:r>
          </w:p>
        </w:tc>
      </w:tr>
    </w:tbl>
    <w:p w14:paraId="78DDA416">
      <w:pPr>
        <w:spacing w:line="220" w:lineRule="atLeast"/>
        <w:jc w:val="center"/>
        <w:rPr>
          <w:b/>
          <w:bCs/>
          <w:sz w:val="24"/>
          <w:szCs w:val="24"/>
        </w:rPr>
      </w:pPr>
    </w:p>
    <w:p w14:paraId="00B3E1F9">
      <w:pPr>
        <w:spacing w:line="220" w:lineRule="atLeast"/>
        <w:jc w:val="both"/>
        <w:rPr>
          <w:rFonts w:hint="eastAsia"/>
          <w:b/>
          <w:bCs/>
          <w:sz w:val="24"/>
          <w:szCs w:val="24"/>
        </w:rPr>
      </w:pPr>
    </w:p>
    <w:p w14:paraId="4CCD2ABA">
      <w:pPr>
        <w:spacing w:line="220" w:lineRule="atLeast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A3BD390">
      <w:pPr>
        <w:spacing w:line="220" w:lineRule="atLeast"/>
        <w:jc w:val="both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     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根据表B.1-表B.4的评估得分情况，计算老年人能力总分，填写表B.5。</w:t>
      </w:r>
    </w:p>
    <w:p w14:paraId="151791DB">
      <w:pPr>
        <w:spacing w:line="220" w:lineRule="atLeast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b/>
          <w:bCs w:val="0"/>
          <w:sz w:val="32"/>
          <w:szCs w:val="32"/>
        </w:rPr>
        <w:t xml:space="preserve">  B.5   老年人能力总得分</w:t>
      </w:r>
    </w:p>
    <w:tbl>
      <w:tblPr>
        <w:tblStyle w:val="3"/>
        <w:tblW w:w="10065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3A05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8E2FD5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老年人能力总得分</w:t>
            </w:r>
            <w:r>
              <w:rPr>
                <w:rFonts w:eastAsia="宋体" w:cs="Tahoma"/>
                <w:color w:val="000000"/>
                <w:sz w:val="24"/>
                <w:szCs w:val="24"/>
              </w:rPr>
              <w:t>:</w:t>
            </w:r>
          </w:p>
        </w:tc>
      </w:tr>
    </w:tbl>
    <w:p w14:paraId="66C20CE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00" w:line="560" w:lineRule="exact"/>
        <w:jc w:val="both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</w:p>
    <w:p w14:paraId="4584CFF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20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表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 xml:space="preserve"> 6  老年人能力等级划分   </w:t>
      </w:r>
    </w:p>
    <w:p w14:paraId="5392483A">
      <w:pPr>
        <w:numPr>
          <w:ilvl w:val="0"/>
          <w:numId w:val="0"/>
        </w:numPr>
        <w:adjustRightInd w:val="0"/>
        <w:snapToGrid w:val="0"/>
        <w:spacing w:after="200" w:line="240" w:lineRule="exact"/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tbl>
      <w:tblPr>
        <w:tblStyle w:val="3"/>
        <w:tblW w:w="10035" w:type="dxa"/>
        <w:tblInd w:w="-2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3900"/>
        <w:gridCol w:w="4200"/>
      </w:tblGrid>
      <w:tr w14:paraId="01309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A555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能力等级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AA3C8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等级名称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E35E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等级划分</w:t>
            </w:r>
          </w:p>
        </w:tc>
      </w:tr>
      <w:tr w14:paraId="74B8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BDB04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485C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能力完好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9F5A"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</w:tr>
      <w:tr w14:paraId="0A53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E14A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9347"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能力轻度受损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(轻度失能)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5B4A"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66～89</w:t>
            </w:r>
          </w:p>
        </w:tc>
      </w:tr>
      <w:tr w14:paraId="7C857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555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DFC6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能力中度受损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(中度失能)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D6BB"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46～65</w:t>
            </w:r>
          </w:p>
        </w:tc>
      </w:tr>
      <w:tr w14:paraId="2BDC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5E9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46D4A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能力重度受损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(重度失能)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FD51"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30～45</w:t>
            </w:r>
          </w:p>
        </w:tc>
      </w:tr>
      <w:tr w14:paraId="552C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E99F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06D7"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能力完全受损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(完全失能)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3142">
            <w:pPr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总分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0～29</w:t>
            </w:r>
          </w:p>
        </w:tc>
      </w:tr>
      <w:tr w14:paraId="68A3D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B671B">
            <w:pPr>
              <w:spacing w:line="360" w:lineRule="auto"/>
              <w:ind w:left="960" w:hanging="960" w:hangingChars="4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说明1:处于昏迷状态者，直接评定为能力完全丧失(完全失能)。若意识状态改变，应重新进行评估。 </w:t>
            </w:r>
          </w:p>
          <w:p w14:paraId="23DDACFB">
            <w:pPr>
              <w:spacing w:line="360" w:lineRule="auto"/>
              <w:ind w:left="960" w:hanging="960" w:hangingChars="400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说明2:有以下情况之一者，在原有能力级别上应提高一个级别: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确诊为痴呆（F00～F03）；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精神科专科医生诊断的其他精神和行为障碍疾病（F04～F99）；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③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近30天内发生过2次及以上照护风险事件(如跌倒、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噎食、自杀、自伤、走失等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)。</w:t>
            </w:r>
          </w:p>
          <w:p w14:paraId="0F228CD5">
            <w:pPr>
              <w:spacing w:line="360" w:lineRule="auto"/>
              <w:ind w:left="960" w:hanging="960" w:hangingChars="400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注:说明2中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F00～F99是ICD-10(国际疾病分类第10次修订本)精神和行为障碍诊断编码号。</w:t>
            </w:r>
          </w:p>
        </w:tc>
      </w:tr>
    </w:tbl>
    <w:p w14:paraId="2FFABB37">
      <w:pPr>
        <w:numPr>
          <w:ilvl w:val="0"/>
          <w:numId w:val="0"/>
        </w:numPr>
        <w:adjustRightInd w:val="0"/>
        <w:snapToGrid w:val="0"/>
        <w:spacing w:after="200" w:line="240" w:lineRule="exact"/>
        <w:jc w:val="center"/>
        <w:rPr>
          <w:rFonts w:hint="default"/>
          <w:b/>
          <w:bCs/>
          <w:sz w:val="24"/>
          <w:szCs w:val="24"/>
          <w:lang w:val="en-US" w:eastAsia="zh-CN"/>
        </w:rPr>
      </w:pPr>
    </w:p>
    <w:p w14:paraId="33C6F818">
      <w:pPr>
        <w:widowControl/>
        <w:shd w:val="clear" w:color="auto" w:fill="FFFFFF"/>
        <w:spacing w:line="420" w:lineRule="atLeast"/>
        <w:ind w:left="240" w:right="240"/>
        <w:jc w:val="center"/>
        <w:rPr>
          <w:rFonts w:hint="eastAsia" w:ascii="Microsoft YaHei UI" w:hAnsi="Microsoft YaHei UI" w:eastAsia="Microsoft YaHei UI" w:cs="宋体"/>
          <w:color w:val="222222"/>
          <w:spacing w:val="8"/>
          <w:kern w:val="0"/>
          <w:sz w:val="26"/>
          <w:szCs w:val="26"/>
        </w:rPr>
      </w:pPr>
    </w:p>
    <w:p w14:paraId="6DB8584A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07050AC6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1EC0DA83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523A4602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39C8FDB2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4156DE92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p w14:paraId="21C6BED7">
      <w:pPr>
        <w:spacing w:line="220" w:lineRule="atLeast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</w:p>
    <w:p w14:paraId="6F75756F">
      <w:pPr>
        <w:spacing w:line="220" w:lineRule="atLeas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</w:rPr>
        <w:t>老年人能力评估报告</w:t>
      </w:r>
    </w:p>
    <w:p w14:paraId="1A593675">
      <w:pPr>
        <w:spacing w:line="220" w:lineRule="atLeas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老年人姓名：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</w:p>
    <w:tbl>
      <w:tblPr>
        <w:tblStyle w:val="3"/>
        <w:tblW w:w="10065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074"/>
        <w:gridCol w:w="4864"/>
      </w:tblGrid>
      <w:tr w14:paraId="0781E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4EDC1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A4A77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C.1.1自理能力得分：</w:t>
            </w:r>
          </w:p>
        </w:tc>
        <w:tc>
          <w:tcPr>
            <w:tcW w:w="4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BB9EE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C.1.2基础运动能力分：</w:t>
            </w:r>
          </w:p>
        </w:tc>
      </w:tr>
      <w:tr w14:paraId="1246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464F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C.1一级指标分级</w:t>
            </w:r>
          </w:p>
        </w:tc>
        <w:tc>
          <w:tcPr>
            <w:tcW w:w="3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1F8AB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C.1.3精神状态得分：</w:t>
            </w:r>
          </w:p>
        </w:tc>
        <w:tc>
          <w:tcPr>
            <w:tcW w:w="4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777A8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C.1.4感知觉与社会参与得分:</w:t>
            </w:r>
          </w:p>
        </w:tc>
      </w:tr>
      <w:tr w14:paraId="46880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2E37A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C.2初步等级得分</w:t>
            </w:r>
          </w:p>
        </w:tc>
        <w:tc>
          <w:tcPr>
            <w:tcW w:w="79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496A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</w:tr>
      <w:tr w14:paraId="573A2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FD128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15650C8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C.3老年人能力初步等级</w:t>
            </w:r>
          </w:p>
          <w:p w14:paraId="0300773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3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17F4D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口能力完好</w:t>
            </w:r>
          </w:p>
          <w:p w14:paraId="1D9CA48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口能力轻度受损（轻度失能）</w:t>
            </w:r>
          </w:p>
          <w:p w14:paraId="6412C02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口能力中度受损（中度失能）</w:t>
            </w:r>
          </w:p>
          <w:p w14:paraId="5D7E185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口能力重度受损（重度失能）</w:t>
            </w:r>
          </w:p>
          <w:p w14:paraId="2905C49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口能力完全丧失（完全失能）</w:t>
            </w:r>
          </w:p>
        </w:tc>
      </w:tr>
      <w:tr w14:paraId="7677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5DE0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3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313F55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</w:tr>
      <w:tr w14:paraId="7268F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2B76BA">
            <w:pPr>
              <w:adjustRightInd/>
              <w:snapToGrid/>
              <w:spacing w:after="0"/>
              <w:rPr>
                <w:rFonts w:eastAsia="宋体" w:cs="Tahoma"/>
                <w:color w:val="000000"/>
                <w:sz w:val="24"/>
                <w:szCs w:val="24"/>
              </w:rPr>
            </w:pPr>
            <w:r>
              <w:rPr>
                <w:rFonts w:eastAsia="宋体" w:cs="Tahoma"/>
                <w:color w:val="000000"/>
                <w:sz w:val="24"/>
                <w:szCs w:val="24"/>
              </w:rPr>
              <w:t>　</w:t>
            </w:r>
          </w:p>
          <w:p w14:paraId="4A8D4421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</w:p>
          <w:p w14:paraId="23D2D6D8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</w:p>
          <w:p w14:paraId="1D51434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C.4能力等级变更依据</w:t>
            </w:r>
          </w:p>
          <w:p w14:paraId="31E088D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3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53037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依据附录A中表A.5的A.5.11“昏迷”，表A.4的A.4.1“疾病诊断”和表A.2的A.2.14“近30天内照护风险事件”确定是否存在以下导致能力等级变更的项目:</w:t>
            </w:r>
          </w:p>
          <w:p w14:paraId="3A60ADEE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口处于昏迷状态者，直接评定为能力完全丧失（完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  <w:lang w:eastAsia="zh-CN"/>
              </w:rPr>
              <w:t>全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失能）</w:t>
            </w:r>
          </w:p>
          <w:p w14:paraId="7E921A5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MS Mincho" w:hAnsi="MS Mincho" w:eastAsia="MS Mincho" w:cs="MS Mincho"/>
                <w:color w:val="000000"/>
                <w:sz w:val="24"/>
                <w:szCs w:val="24"/>
              </w:rPr>
              <w:t>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确诊为痴呆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(F00-F03)、精神科专科医生诊断的其他精神和行为障得疾病(FD4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F99),在原有能力级别上提高一个等级</w:t>
            </w:r>
          </w:p>
          <w:p w14:paraId="0658DD3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口近30天内发生过2次及以上照护风险事件（如跌倒、噎食、自杀、自伤、走失等），在原有能力级别上提高一个等级</w:t>
            </w:r>
          </w:p>
        </w:tc>
      </w:tr>
      <w:tr w14:paraId="116B2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DF50E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3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6B878C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</w:tr>
      <w:tr w14:paraId="4F9BA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EB40E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3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F5E696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综合C.3”老年人能力初步等级"和C.4“能力等级变更依据”的结果，判定老年人能力最终等级:</w:t>
            </w:r>
          </w:p>
          <w:p w14:paraId="16F2E02D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口能力完好</w:t>
            </w:r>
          </w:p>
          <w:p w14:paraId="214840EF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口能力轻度受损（轻度失能）</w:t>
            </w:r>
          </w:p>
          <w:p w14:paraId="61A3EB2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口能力中度受损（中度失能）</w:t>
            </w:r>
          </w:p>
          <w:p w14:paraId="5C304D7A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口能力重度受损（重度失能）</w:t>
            </w:r>
          </w:p>
          <w:p w14:paraId="1BB0A5F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口能力完全丧失（完全失能）</w:t>
            </w:r>
          </w:p>
        </w:tc>
      </w:tr>
      <w:tr w14:paraId="6013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12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0D8AD8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  <w:p w14:paraId="5280B01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C.5老年人能力最终等级</w:t>
            </w:r>
          </w:p>
        </w:tc>
        <w:tc>
          <w:tcPr>
            <w:tcW w:w="7938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0F446C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</w:p>
        </w:tc>
      </w:tr>
      <w:tr w14:paraId="64C2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837491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38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2A51B2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</w:tr>
      <w:tr w14:paraId="57AB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493AA6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38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A65A9B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</w:tr>
      <w:tr w14:paraId="3BA3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FB73E3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93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43135D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</w:tr>
      <w:tr w14:paraId="7500C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5C66B">
            <w:pPr>
              <w:adjustRightInd/>
              <w:snapToGrid/>
              <w:spacing w:after="0"/>
              <w:ind w:firstLine="240" w:firstLineChars="10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>评估地点:</w:t>
            </w:r>
          </w:p>
        </w:tc>
      </w:tr>
      <w:tr w14:paraId="19545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EBC84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 xml:space="preserve">  评估人员签名:                                日期:      年    月   日</w:t>
            </w:r>
          </w:p>
        </w:tc>
      </w:tr>
      <w:tr w14:paraId="7259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D59F9"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  <w:t xml:space="preserve">  信息提供者签名:                              日期：     年    月   日</w:t>
            </w:r>
          </w:p>
        </w:tc>
      </w:tr>
      <w:tr w14:paraId="1C9B7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0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948EA">
            <w:pPr>
              <w:adjustRightInd/>
              <w:snapToGrid/>
              <w:spacing w:after="0"/>
              <w:rPr>
                <w:rFonts w:hint="eastAsia" w:ascii="宋体" w:hAnsi="宋体" w:eastAsia="宋体" w:cs="Tahoma"/>
                <w:color w:val="000000"/>
                <w:sz w:val="24"/>
                <w:szCs w:val="24"/>
              </w:rPr>
            </w:pPr>
          </w:p>
        </w:tc>
      </w:tr>
    </w:tbl>
    <w:p w14:paraId="16602159">
      <w:pP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</w:p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iODJmZDQ1M2Q2NTZiMTJhYWRlMjQ3ZDFiZDk5ZTEifQ=="/>
  </w:docVars>
  <w:rsids>
    <w:rsidRoot w:val="62F50460"/>
    <w:rsid w:val="05B1358E"/>
    <w:rsid w:val="0CF2274B"/>
    <w:rsid w:val="17E356AD"/>
    <w:rsid w:val="1DA04585"/>
    <w:rsid w:val="20564928"/>
    <w:rsid w:val="215174A6"/>
    <w:rsid w:val="33B0446E"/>
    <w:rsid w:val="40D64043"/>
    <w:rsid w:val="450F17B9"/>
    <w:rsid w:val="55213F91"/>
    <w:rsid w:val="565F2A1B"/>
    <w:rsid w:val="5B155EBE"/>
    <w:rsid w:val="5B6A23D0"/>
    <w:rsid w:val="5C0D4678"/>
    <w:rsid w:val="5EBE445A"/>
    <w:rsid w:val="62F50460"/>
    <w:rsid w:val="65BB267B"/>
    <w:rsid w:val="7BAE260E"/>
    <w:rsid w:val="7DDC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4512</Words>
  <Characters>4756</Characters>
  <Lines>0</Lines>
  <Paragraphs>0</Paragraphs>
  <TotalTime>236</TotalTime>
  <ScaleCrop>false</ScaleCrop>
  <LinksUpToDate>false</LinksUpToDate>
  <CharactersWithSpaces>5091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2024-03-19T06:57:00Z</dcterms:created>
  <dc:creator>Administrator</dc:creator>
  <cp:lastModifiedBy>Jzen</cp:lastModifiedBy>
  <cp:lastPrinted>2025-03-18T00:52:00Z</cp:lastPrinted>
  <dcterms:modified xsi:type="dcterms:W3CDTF">2025-12-08T03:42:12Z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18773B90C947465AB83B21436FE3EFA1_13</vt:lpwstr>
  </property>
  <property fmtid="{D5CDD505-2E9C-101B-9397-08002B2CF9AE}" pid="4" name="KSOTemplateDocerSaveRecord">
    <vt:lpwstr>eyJoZGlkIjoiMDA2ZGI1YmYwOGM5ZDNjOTgwZGU0NDExYjVmM2NiNWQiLCJ1c2VySWQiOiI3OTI1MjI5MjYifQ==</vt:lpwstr>
  </property>
</Properties>
</file>