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 w:color="auto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 w:color="auto"/>
          <w:lang w:eastAsia="zh-CN"/>
        </w:rPr>
        <w:t>大田县公安局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 w:color="auto"/>
        </w:rPr>
        <w:t>综合性涉企收费目录清单</w:t>
      </w:r>
    </w:p>
    <w:p>
      <w:pPr>
        <w:jc w:val="both"/>
        <w:rPr>
          <w:rFonts w:hint="eastAsia" w:ascii="黑体" w:hAnsi="黑体" w:eastAsia="黑体"/>
          <w:b/>
          <w:bCs/>
          <w:sz w:val="24"/>
        </w:rPr>
      </w:pPr>
    </w:p>
    <w:p>
      <w:pPr>
        <w:jc w:val="center"/>
        <w:rPr>
          <w:rFonts w:hint="eastAsia" w:ascii="黑体" w:hAnsi="黑体" w:eastAsia="黑体"/>
          <w:b/>
          <w:bCs/>
          <w:sz w:val="24"/>
        </w:rPr>
      </w:pPr>
    </w:p>
    <w:p>
      <w:pPr>
        <w:jc w:val="center"/>
        <w:rPr>
          <w:rFonts w:hint="default" w:ascii="宋体" w:hAnsi="宋体"/>
          <w:snapToGrid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单位：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大田县公安局交通管理大队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b/>
          <w:bCs/>
          <w:sz w:val="28"/>
          <w:szCs w:val="28"/>
        </w:rPr>
        <w:t>联系人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：吴建红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/>
          <w:b/>
          <w:bCs/>
          <w:sz w:val="28"/>
          <w:szCs w:val="28"/>
        </w:rPr>
        <w:t>联系电话：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13605976576</w:t>
      </w:r>
    </w:p>
    <w:tbl>
      <w:tblPr>
        <w:tblStyle w:val="4"/>
        <w:tblpPr w:leftFromText="180" w:rightFromText="180" w:vertAnchor="page" w:horzAnchor="page" w:tblpX="1971" w:tblpY="37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7"/>
        <w:gridCol w:w="1608"/>
        <w:gridCol w:w="1586"/>
        <w:gridCol w:w="1109"/>
        <w:gridCol w:w="1480"/>
        <w:gridCol w:w="1239"/>
        <w:gridCol w:w="1886"/>
        <w:gridCol w:w="829"/>
        <w:gridCol w:w="1477"/>
        <w:gridCol w:w="1491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1" w:hRule="atLeast"/>
        </w:trPr>
        <w:tc>
          <w:tcPr>
            <w:tcW w:w="687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序号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部门名称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收费单位名称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单位性质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收费项目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收费性质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服务内容或 涉及事项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收费 标准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标准制定方式及部门</w:t>
            </w:r>
          </w:p>
        </w:tc>
        <w:tc>
          <w:tcPr>
            <w:tcW w:w="149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政策 依据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napToGrid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napToGrid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汽车反光号牌工本费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机动车注册登记、转移登记、变更登记、补换领机动车号牌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挂车反光号牌工本费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机动车注册登记、转移登记、变更登记、补换领机动车号牌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3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三轮车、低速货车、拖拉机反光号牌工本费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机动车注册登记、转移登记、变更登记、补换领机动车号牌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摩托车反光号牌工本费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机动车注册登记、转移登记、变更登记、补换领机动车号牌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临时机动车号牌工本费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机动车注册登记、转移登记、变更登记、补换领机动车号牌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机动车登记证书工本费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机动车注册登记、转移登记、变更登记、补换领机动车行驶证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大田县公安局交通管理大队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机动车行驶证工本费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机动车注册登记、转移登记、变更登记、补换领机动车行驶证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</w:t>
            </w:r>
            <w:r>
              <w:rPr>
                <w:rFonts w:hint="eastAsia"/>
                <w:sz w:val="18"/>
                <w:szCs w:val="18"/>
                <w:vertAlign w:val="baseline"/>
                <w:lang w:val="en-US"/>
              </w:rPr>
              <w:t>公安局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大田县公安局交通管理大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行政单位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单独补发号牌专用固封装置工本费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机动车注册登记、转移登记、变更登记、补换领机动车号牌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闽发改服价函[2020]108号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  <w:lang w:val="en-US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/>
          <w:sz w:val="40"/>
          <w:u w:val="single" w:color="auto"/>
          <w:lang w:val="en-US"/>
        </w:rPr>
      </w:pPr>
    </w:p>
    <w:p>
      <w:pPr>
        <w:jc w:val="center"/>
        <w:rPr>
          <w:rFonts w:hint="eastAsia" w:ascii="方正小标宋简体" w:hAnsi="方正小标宋简体" w:eastAsia="方正小标宋简体"/>
          <w:sz w:val="40"/>
          <w:u w:val="single" w:color="auto"/>
          <w:lang w:val="en-US"/>
        </w:rPr>
      </w:pPr>
    </w:p>
    <w:sectPr>
      <w:pgSz w:w="16838" w:h="11906" w:orient="landscape"/>
      <w:pgMar w:top="1463" w:right="1440" w:bottom="1406" w:left="144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80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709</Words>
  <Characters>790</Characters>
  <Lines>0</Lines>
  <Paragraphs>0</Paragraphs>
  <TotalTime>1</TotalTime>
  <ScaleCrop>false</ScaleCrop>
  <LinksUpToDate>false</LinksUpToDate>
  <CharactersWithSpaces>820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县公安局</dc:creator>
  <cp:lastModifiedBy>县公安局</cp:lastModifiedBy>
  <cp:lastPrinted>2025-10-30T00:45:18Z</cp:lastPrinted>
  <dcterms:modified xsi:type="dcterms:W3CDTF">2025-10-30T02:35:31Z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06D4A1F7F4CC408990F2A4F36ED28433</vt:lpwstr>
  </property>
</Properties>
</file>