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40C51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202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年1-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月全县国民经济运行简况</w:t>
      </w:r>
    </w:p>
    <w:p w14:paraId="7FD38597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65635570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1-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月，全县经济运行继续稳定增长，多数指标增速良好。</w:t>
      </w:r>
    </w:p>
    <w:p w14:paraId="26CA28A0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　　一、工业。</w:t>
      </w:r>
      <w:r>
        <w:rPr>
          <w:rFonts w:hint="eastAsia" w:ascii="仿宋_GB2312" w:hAnsi="仿宋_GB2312" w:eastAsia="仿宋_GB2312" w:cs="仿宋_GB2312"/>
          <w:sz w:val="28"/>
          <w:szCs w:val="28"/>
        </w:rPr>
        <w:t>全县规模以上工业增加值同比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增长6.0</w:t>
      </w:r>
      <w:r>
        <w:rPr>
          <w:rFonts w:hint="eastAsia" w:ascii="仿宋_GB2312" w:hAnsi="仿宋_GB2312" w:eastAsia="仿宋_GB2312" w:cs="仿宋_GB2312"/>
          <w:sz w:val="28"/>
          <w:szCs w:val="28"/>
        </w:rPr>
        <w:t>%，产销率达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99.21</w:t>
      </w:r>
      <w:r>
        <w:rPr>
          <w:rFonts w:hint="eastAsia" w:ascii="仿宋_GB2312" w:hAnsi="仿宋_GB2312" w:eastAsia="仿宋_GB2312" w:cs="仿宋_GB2312"/>
          <w:sz w:val="28"/>
          <w:szCs w:val="28"/>
        </w:rPr>
        <w:t>%。全县工业用电量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2.58</w:t>
      </w:r>
      <w:r>
        <w:rPr>
          <w:rFonts w:hint="eastAsia" w:ascii="仿宋_GB2312" w:hAnsi="仿宋_GB2312" w:eastAsia="仿宋_GB2312" w:cs="仿宋_GB2312"/>
          <w:sz w:val="28"/>
          <w:szCs w:val="28"/>
        </w:rPr>
        <w:t>亿千瓦时，同比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增长8.2</w:t>
      </w:r>
      <w:r>
        <w:rPr>
          <w:rFonts w:hint="eastAsia" w:ascii="仿宋_GB2312" w:hAnsi="仿宋_GB2312" w:eastAsia="仿宋_GB2312" w:cs="仿宋_GB2312"/>
          <w:sz w:val="28"/>
          <w:szCs w:val="28"/>
        </w:rPr>
        <w:t>%。</w:t>
      </w:r>
    </w:p>
    <w:p w14:paraId="3BCA2AF8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　　二、投资。</w:t>
      </w:r>
      <w:r>
        <w:rPr>
          <w:rFonts w:hint="eastAsia" w:ascii="仿宋_GB2312" w:hAnsi="仿宋_GB2312" w:eastAsia="仿宋_GB2312" w:cs="仿宋_GB2312"/>
          <w:sz w:val="28"/>
          <w:szCs w:val="28"/>
        </w:rPr>
        <w:t>全县固定资产投资（不含农户）同比增长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9.5</w:t>
      </w:r>
      <w:r>
        <w:rPr>
          <w:rFonts w:hint="eastAsia" w:ascii="仿宋_GB2312" w:hAnsi="仿宋_GB2312" w:eastAsia="仿宋_GB2312" w:cs="仿宋_GB2312"/>
          <w:sz w:val="28"/>
          <w:szCs w:val="28"/>
        </w:rPr>
        <w:t>%，其中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500万元以上</w:t>
      </w:r>
      <w:r>
        <w:rPr>
          <w:rFonts w:hint="eastAsia" w:ascii="仿宋_GB2312" w:hAnsi="仿宋_GB2312" w:eastAsia="仿宋_GB2312" w:cs="仿宋_GB2312"/>
          <w:sz w:val="28"/>
          <w:szCs w:val="28"/>
        </w:rPr>
        <w:t>项目投资增长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19.4</w:t>
      </w:r>
      <w:r>
        <w:rPr>
          <w:rFonts w:hint="eastAsia" w:ascii="仿宋_GB2312" w:hAnsi="仿宋_GB2312" w:eastAsia="仿宋_GB2312" w:cs="仿宋_GB2312"/>
          <w:sz w:val="28"/>
          <w:szCs w:val="28"/>
        </w:rPr>
        <w:t>%，房地产开发投资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下降37.5</w:t>
      </w:r>
      <w:r>
        <w:rPr>
          <w:rFonts w:hint="eastAsia" w:ascii="仿宋_GB2312" w:hAnsi="仿宋_GB2312" w:eastAsia="仿宋_GB2312" w:cs="仿宋_GB2312"/>
          <w:sz w:val="28"/>
          <w:szCs w:val="28"/>
        </w:rPr>
        <w:t>%。</w:t>
      </w:r>
    </w:p>
    <w:p w14:paraId="667790E6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　　三、消费。</w:t>
      </w:r>
      <w:r>
        <w:rPr>
          <w:rFonts w:hint="eastAsia" w:ascii="仿宋_GB2312" w:hAnsi="仿宋_GB2312" w:eastAsia="仿宋_GB2312" w:cs="仿宋_GB2312"/>
          <w:sz w:val="28"/>
          <w:szCs w:val="28"/>
        </w:rPr>
        <w:t>全县实现限上批零住餐业消费品零售额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1.37</w:t>
      </w:r>
      <w:r>
        <w:rPr>
          <w:rFonts w:hint="eastAsia" w:ascii="仿宋_GB2312" w:hAnsi="仿宋_GB2312" w:eastAsia="仿宋_GB2312" w:cs="仿宋_GB2312"/>
          <w:sz w:val="28"/>
          <w:szCs w:val="28"/>
        </w:rPr>
        <w:t>亿元，同比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增长2.2</w:t>
      </w:r>
      <w:r>
        <w:rPr>
          <w:rFonts w:hint="eastAsia" w:ascii="仿宋_GB2312" w:hAnsi="仿宋_GB2312" w:eastAsia="仿宋_GB2312" w:cs="仿宋_GB2312"/>
          <w:sz w:val="28"/>
          <w:szCs w:val="28"/>
        </w:rPr>
        <w:t>%；实现限上批发业销售额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2.96</w:t>
      </w:r>
      <w:r>
        <w:rPr>
          <w:rFonts w:hint="eastAsia" w:ascii="仿宋_GB2312" w:hAnsi="仿宋_GB2312" w:eastAsia="仿宋_GB2312" w:cs="仿宋_GB2312"/>
          <w:sz w:val="28"/>
          <w:szCs w:val="28"/>
        </w:rPr>
        <w:t>亿元，同比增长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8.7</w:t>
      </w:r>
      <w:r>
        <w:rPr>
          <w:rFonts w:hint="eastAsia" w:ascii="仿宋_GB2312" w:hAnsi="仿宋_GB2312" w:eastAsia="仿宋_GB2312" w:cs="仿宋_GB2312"/>
          <w:sz w:val="28"/>
          <w:szCs w:val="28"/>
        </w:rPr>
        <w:t>%。</w:t>
      </w:r>
    </w:p>
    <w:p w14:paraId="684C7991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　　四、财政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全县公共财政总收入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2.87亿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元，同比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下降37.6%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，其中地方公共财政收入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2.87亿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元，同比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下降28.6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%。全县公共财政支出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7.35亿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元，同比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下降12.7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%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 w14:paraId="52E5D2C2">
      <w:pPr>
        <w:ind w:firstLine="562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五、金融。</w:t>
      </w:r>
      <w:r>
        <w:rPr>
          <w:rFonts w:hint="eastAsia" w:ascii="仿宋_GB2312" w:hAnsi="仿宋_GB2312" w:eastAsia="仿宋_GB2312" w:cs="仿宋_GB2312"/>
          <w:sz w:val="28"/>
          <w:szCs w:val="28"/>
        </w:rPr>
        <w:t>月末全县金融机构本外币各项存款余额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185.80亿元，同比增长6.8%</w:t>
      </w:r>
      <w:r>
        <w:rPr>
          <w:rFonts w:hint="eastAsia" w:ascii="仿宋_GB2312" w:hAnsi="仿宋_GB2312" w:eastAsia="仿宋_GB2312" w:cs="仿宋_GB2312"/>
          <w:sz w:val="28"/>
          <w:szCs w:val="28"/>
        </w:rPr>
        <w:t>；本外币各项贷款余额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169.20亿元，同比增长3.7%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不良贷款率为1.11%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。</w:t>
      </w:r>
    </w:p>
    <w:p w14:paraId="40B3C20A">
      <w:pPr>
        <w:ind w:firstLine="562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3ZTI5MDdjNTczOGY3NDJlYjNmYTE5YjE1ZmM3MTcifQ=="/>
  </w:docVars>
  <w:rsids>
    <w:rsidRoot w:val="00000000"/>
    <w:rsid w:val="003E6437"/>
    <w:rsid w:val="02DE5ECF"/>
    <w:rsid w:val="0847356F"/>
    <w:rsid w:val="0B27568E"/>
    <w:rsid w:val="1093411A"/>
    <w:rsid w:val="16B00877"/>
    <w:rsid w:val="20927DF5"/>
    <w:rsid w:val="20B97521"/>
    <w:rsid w:val="26641A92"/>
    <w:rsid w:val="2A6F54DA"/>
    <w:rsid w:val="2CDF71E5"/>
    <w:rsid w:val="2D375327"/>
    <w:rsid w:val="2F191E07"/>
    <w:rsid w:val="3652282D"/>
    <w:rsid w:val="3FD0698E"/>
    <w:rsid w:val="41940330"/>
    <w:rsid w:val="44D3620E"/>
    <w:rsid w:val="46CF181C"/>
    <w:rsid w:val="5E612863"/>
    <w:rsid w:val="601952C9"/>
    <w:rsid w:val="60423A6E"/>
    <w:rsid w:val="63D06E84"/>
    <w:rsid w:val="65D17F47"/>
    <w:rsid w:val="6ED21520"/>
    <w:rsid w:val="78C479FD"/>
    <w:rsid w:val="7FFA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321</Words>
  <Characters>415</Characters>
  <Lines>0</Lines>
  <Paragraphs>0</Paragraphs>
  <TotalTime>36</TotalTime>
  <ScaleCrop>false</ScaleCrop>
  <LinksUpToDate>false</LinksUpToDate>
  <CharactersWithSpaces>423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2022-08-26T03:28:00Z</dcterms:created>
  <dc:creator>Administrator</dc:creator>
  <cp:lastModifiedBy>Evildoer.</cp:lastModifiedBy>
  <dcterms:modified xsi:type="dcterms:W3CDTF">2025-04-02T08:19:24Z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FA1CAE408A5148D6839E7EBB1057D8F6_13</vt:lpwstr>
  </property>
  <property fmtid="{D5CDD505-2E9C-101B-9397-08002B2CF9AE}" pid="4" name="KSOTemplateDocerSaveRecord">
    <vt:lpwstr>eyJoZGlkIjoiZjg3ZTI5MDdjNTczOGY3NDJlYjNmYTE5YjE1ZmM3MTciLCJ1c2VySWQiOiI0NzM4NDY4MTkifQ==</vt:lpwstr>
  </property>
</Properties>
</file>