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ind w:firstLine="400" w:firstLineChars="100"/>
        <w:rPr>
          <w:rFonts w:hint="eastAsia" w:ascii="宋体" w:hAnsi="宋体" w:eastAsia="方正小标宋简体"/>
          <w:spacing w:val="-20"/>
          <w:sz w:val="44"/>
          <w:szCs w:val="44"/>
        </w:rPr>
      </w:pPr>
    </w:p>
    <w:p>
      <w:pPr>
        <w:spacing w:line="600" w:lineRule="exact"/>
        <w:ind w:firstLine="1100" w:firstLineChars="250"/>
        <w:rPr>
          <w:rFonts w:hint="eastAsia" w:ascii="宋体" w:hAnsi="宋体" w:eastAsia="方正小标宋简体" w:cs="仿宋"/>
          <w:kern w:val="0"/>
          <w:sz w:val="44"/>
          <w:szCs w:val="44"/>
        </w:rPr>
      </w:pPr>
      <w:r>
        <w:rPr>
          <w:rFonts w:hint="eastAsia" w:ascii="宋体" w:hAnsi="宋体" w:eastAsia="方正小标宋简体" w:cs="仿宋"/>
          <w:kern w:val="0"/>
          <w:sz w:val="44"/>
          <w:szCs w:val="44"/>
        </w:rPr>
        <w:t>需要报送应急预案体系建设情况小结</w:t>
      </w:r>
    </w:p>
    <w:p>
      <w:pPr>
        <w:spacing w:line="600" w:lineRule="exact"/>
        <w:ind w:firstLine="3080" w:firstLineChars="700"/>
        <w:rPr>
          <w:rFonts w:hint="eastAsia" w:ascii="宋体" w:hAnsi="宋体" w:eastAsia="方正小标宋简体" w:cs="仿宋"/>
          <w:kern w:val="0"/>
          <w:sz w:val="44"/>
          <w:szCs w:val="44"/>
        </w:rPr>
      </w:pPr>
      <w:r>
        <w:rPr>
          <w:rFonts w:hint="eastAsia" w:ascii="宋体" w:hAnsi="宋体" w:eastAsia="方正小标宋简体" w:cs="仿宋"/>
          <w:kern w:val="0"/>
          <w:sz w:val="44"/>
          <w:szCs w:val="44"/>
        </w:rPr>
        <w:t>和报表的单位</w:t>
      </w:r>
    </w:p>
    <w:p>
      <w:pPr>
        <w:spacing w:line="600" w:lineRule="exact"/>
        <w:ind w:firstLine="3080" w:firstLineChars="700"/>
        <w:rPr>
          <w:rFonts w:hint="eastAsia" w:ascii="宋体" w:hAnsi="宋体" w:eastAsia="方正小标宋简体"/>
          <w:sz w:val="44"/>
          <w:szCs w:val="44"/>
        </w:rPr>
      </w:pPr>
    </w:p>
    <w:p>
      <w:pPr>
        <w:pStyle w:val="15"/>
        <w:widowControl w:val="0"/>
        <w:spacing w:before="0" w:beforeAutospacing="0" w:after="0" w:afterAutospacing="0" w:line="600" w:lineRule="exact"/>
        <w:ind w:firstLine="618"/>
        <w:jc w:val="both"/>
        <w:rPr>
          <w:rFonts w:hint="eastAsia" w:eastAsia="仿宋_GB2312"/>
          <w:color w:val="000101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县教育局、工信局、公安局、自然资源局、住建局、交通运输局、水利局、农业农村局、商务局、文旅局、卫健委、应急局、林业局、市场监管局、城管局、消防救援大队、国网大田县供电公司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36"/>
        </w:rPr>
      </w:pPr>
      <w:r>
        <w:rPr>
          <w:rFonts w:hint="eastAsia" w:ascii="宋体" w:hAnsi="宋体" w:eastAsia="方正小标宋简体" w:cs="方正小标宋简体"/>
          <w:sz w:val="44"/>
          <w:szCs w:val="36"/>
        </w:rPr>
        <w:t>大田县应急预案体系建设情况调查表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87"/>
        <w:gridCol w:w="645"/>
        <w:gridCol w:w="644"/>
        <w:gridCol w:w="645"/>
        <w:gridCol w:w="645"/>
        <w:gridCol w:w="644"/>
        <w:gridCol w:w="644"/>
        <w:gridCol w:w="645"/>
        <w:gridCol w:w="644"/>
        <w:gridCol w:w="648"/>
        <w:gridCol w:w="916"/>
        <w:gridCol w:w="1034"/>
        <w:gridCol w:w="868"/>
        <w:gridCol w:w="789"/>
        <w:gridCol w:w="905"/>
        <w:gridCol w:w="701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42" w:rightChars="-20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政  府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基层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组织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企  业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省级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市级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县级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乡级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合计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社区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(村)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规模以上企业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其他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企业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单位个数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——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——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已制订预案的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单位个数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——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——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——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预案数量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总体预案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专项预案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部门预案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总体预案</w:t>
            </w: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专项预案</w:t>
            </w: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部门预案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总体预案</w:t>
            </w: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专项预案</w:t>
            </w: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部门预案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9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2019年修订数量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2019年度新制定数量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10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演练次数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09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rPr>
                <w:rFonts w:hint="eastAsia" w:ascii="宋体" w:hAnsi="宋体" w:cs="仿宋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"/>
                <w:kern w:val="0"/>
                <w:sz w:val="22"/>
              </w:rPr>
            </w:pPr>
            <w:r>
              <w:rPr>
                <w:rFonts w:hint="eastAsia" w:ascii="宋体" w:hAnsi="宋体" w:cs="仿宋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ind w:left="1120" w:hanging="735" w:hangingChars="350"/>
        <w:rPr>
          <w:rFonts w:hint="eastAsia" w:ascii="宋体" w:hAnsi="宋体" w:cs="仿宋"/>
          <w:spacing w:val="-10"/>
          <w:sz w:val="24"/>
          <w:szCs w:val="24"/>
        </w:rPr>
      </w:pPr>
      <w:r>
        <w:rPr>
          <w:rFonts w:hint="eastAsia" w:ascii="宋体" w:hAnsi="宋体" w:eastAsia="仿宋" w:cs="仿宋"/>
        </w:rPr>
        <w:t xml:space="preserve">   </w:t>
      </w:r>
      <w:r>
        <w:rPr>
          <w:rFonts w:hint="eastAsia" w:ascii="宋体" w:hAnsi="宋体" w:cs="仿宋"/>
          <w:sz w:val="21"/>
          <w:szCs w:val="21"/>
        </w:rPr>
        <w:t>注：</w:t>
      </w:r>
      <w:r>
        <w:rPr>
          <w:rFonts w:hint="eastAsia" w:ascii="宋体" w:hAnsi="宋体" w:cs="仿宋"/>
          <w:spacing w:val="-10"/>
          <w:sz w:val="24"/>
          <w:szCs w:val="24"/>
        </w:rPr>
        <w:t>1.本表内“企业”、“其他单位”不含县政府各部门直属单位、各级学校、央企、和中央管理的金融机构、铁路集团所属相关单位。</w:t>
      </w:r>
    </w:p>
    <w:p>
      <w:pPr>
        <w:spacing w:line="600" w:lineRule="exact"/>
        <w:ind w:firstLine="960" w:firstLineChars="400"/>
        <w:rPr>
          <w:rFonts w:hint="eastAsia" w:ascii="宋体" w:hAnsi="宋体" w:cs="仿宋"/>
          <w:sz w:val="24"/>
          <w:szCs w:val="24"/>
        </w:rPr>
        <w:sectPr>
          <w:pgSz w:w="16838" w:h="11906" w:orient="landscape"/>
          <w:pgMar w:top="1191" w:right="1440" w:bottom="1191" w:left="1440" w:header="851" w:footer="992" w:gutter="0"/>
          <w:pgNumType w:fmt="decimal"/>
          <w:cols w:space="425" w:num="1"/>
          <w:docGrid w:type="linesAndChars" w:linePitch="312" w:charSpace="0"/>
        </w:sectPr>
      </w:pPr>
      <w:r>
        <w:rPr>
          <w:rFonts w:hint="eastAsia" w:ascii="宋体" w:hAnsi="宋体" w:cs="仿宋"/>
          <w:sz w:val="24"/>
          <w:szCs w:val="24"/>
        </w:rPr>
        <w:t>2.请附上县级、乡（镇、场）应急预案名录。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36"/>
        </w:rPr>
      </w:pPr>
      <w:r>
        <w:rPr>
          <w:rFonts w:hint="eastAsia" w:ascii="宋体" w:hAnsi="宋体" w:eastAsia="方正小标宋简体" w:cs="方正小标宋简体"/>
          <w:sz w:val="44"/>
          <w:szCs w:val="36"/>
        </w:rPr>
        <w:t>2020年度应急演练基本情况登记表</w:t>
      </w:r>
    </w:p>
    <w:p>
      <w:pPr>
        <w:spacing w:line="400" w:lineRule="exact"/>
        <w:rPr>
          <w:rFonts w:hint="eastAsia" w:ascii="宋体" w:hAnsi="宋体" w:eastAsia="黑体"/>
        </w:rPr>
      </w:pPr>
    </w:p>
    <w:p>
      <w:pPr>
        <w:spacing w:line="40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>填报单位：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559"/>
        <w:gridCol w:w="1701"/>
        <w:gridCol w:w="1701"/>
        <w:gridCol w:w="2482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演练名称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协办单位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所依据的预案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初定时间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主要内容、规模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经费预算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黑体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hint="eastAsia" w:ascii="宋体" w:hAnsi="宋体" w:eastAsia="黑体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应急预案体系建设工作联系人员名单</w:t>
      </w:r>
    </w:p>
    <w:p>
      <w:pPr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>填报单位：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 位 及 职 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/>
              </w:rPr>
            </w:pPr>
          </w:p>
        </w:tc>
      </w:tr>
    </w:tbl>
    <w:p>
      <w:pPr>
        <w:spacing w:line="560" w:lineRule="exact"/>
        <w:rPr>
          <w:rFonts w:hint="eastAsia" w:ascii="仿宋_GB2312" w:hAnsi="宋体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600" w:lineRule="exact"/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.8pt;height:0pt;width:442pt;z-index:251658240;mso-width-relative:page;mso-height-relative:page;" filled="f" stroked="t" coordsize="21600,21600" o:gfxdata="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wSCT0gAAAAQBAAAPAAAAAAAAAAEAIAAAACIAAABkcnMvZG93&#10;bnJldi54bWxQSwECFAAUAAAACACHTuJAq7Zcyc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400050</wp:posOffset>
                </wp:positionV>
                <wp:extent cx="561340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.65pt;margin-top:31.5pt;height:0pt;width:442pt;z-index:251659264;mso-width-relative:page;mso-height-relative:page;" filled="f" stroked="t" coordsize="21600,21600" o:gfxdata="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JkPyNIAAAAHAQAADwAAAAAAAAABACAAAAAiAAAAZHJzL2Rv&#10;d25yZXYueG1sUEsBAhQAFAAAAAgAh07iQLDdx2D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w:t xml:space="preserve">大田县人民政府安委会办公室           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仿宋_GB2312"/>
          <w:snapToGrid w:val="0"/>
          <w:kern w:val="0"/>
          <w:sz w:val="28"/>
          <w:szCs w:val="28"/>
        </w:rPr>
        <w:t>日印发</w:t>
      </w:r>
    </w:p>
    <w:sectPr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D5"/>
    <w:rsid w:val="000B1DC6"/>
    <w:rsid w:val="000F7CC1"/>
    <w:rsid w:val="00173693"/>
    <w:rsid w:val="002D2A44"/>
    <w:rsid w:val="003610FF"/>
    <w:rsid w:val="004213EB"/>
    <w:rsid w:val="00477C27"/>
    <w:rsid w:val="00690BF9"/>
    <w:rsid w:val="00692AF9"/>
    <w:rsid w:val="008229F5"/>
    <w:rsid w:val="00857C10"/>
    <w:rsid w:val="00892F59"/>
    <w:rsid w:val="00A312AE"/>
    <w:rsid w:val="00B331E2"/>
    <w:rsid w:val="00B574C1"/>
    <w:rsid w:val="00BA3724"/>
    <w:rsid w:val="00CD5CEC"/>
    <w:rsid w:val="00D1406D"/>
    <w:rsid w:val="00D80D15"/>
    <w:rsid w:val="00D96CD5"/>
    <w:rsid w:val="00DE64A3"/>
    <w:rsid w:val="03A70DA9"/>
    <w:rsid w:val="17BF04E8"/>
    <w:rsid w:val="1988550F"/>
    <w:rsid w:val="3FB07CF6"/>
    <w:rsid w:val="72F11C55"/>
    <w:rsid w:val="775D3F0B"/>
    <w:rsid w:val="7A0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f-f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2020-01-19T02:02:00Z</dcterms:created>
  <dc:creator>pc</dc:creator>
  <cp:lastModifiedBy>Administrator</cp:lastModifiedBy>
  <cp:lastPrinted>2020-03-09T03:50:00Z</cp:lastPrinted>
  <dcterms:modified xsi:type="dcterms:W3CDTF">2020-03-11T02:29:16Z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